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BF" w:rsidRPr="00000E6F" w:rsidRDefault="00E875BF" w:rsidP="00E875BF">
      <w:pPr>
        <w:spacing w:afterLines="100" w:after="312" w:line="360" w:lineRule="auto"/>
        <w:jc w:val="center"/>
        <w:rPr>
          <w:rFonts w:asciiTheme="minorHAnsi" w:eastAsia="方正小标宋简体" w:hAnsiTheme="minorHAnsi"/>
          <w:color w:val="FF0000"/>
          <w:w w:val="80"/>
          <w:sz w:val="72"/>
          <w:szCs w:val="72"/>
        </w:rPr>
      </w:pPr>
    </w:p>
    <w:p w:rsidR="00E875BF" w:rsidRPr="00E875BF" w:rsidRDefault="00E875BF" w:rsidP="00E875BF">
      <w:pPr>
        <w:jc w:val="center"/>
        <w:rPr>
          <w:rFonts w:ascii="方正小标宋简体" w:eastAsia="方正小标宋简体" w:hAnsi="Times New Roman"/>
          <w:color w:val="FF0000"/>
          <w:w w:val="80"/>
          <w:sz w:val="92"/>
          <w:szCs w:val="92"/>
        </w:rPr>
      </w:pPr>
      <w:r w:rsidRPr="00E875BF">
        <w:rPr>
          <w:rFonts w:ascii="方正小标宋简体" w:eastAsia="方正小标宋简体" w:hAnsi="Times New Roman" w:hint="eastAsia"/>
          <w:color w:val="FF0000"/>
          <w:w w:val="80"/>
          <w:sz w:val="92"/>
          <w:szCs w:val="92"/>
        </w:rPr>
        <w:t>温州职业技术学院文件</w:t>
      </w:r>
    </w:p>
    <w:p w:rsidR="00E875BF" w:rsidRPr="00E875BF" w:rsidRDefault="00E875BF" w:rsidP="00E875BF">
      <w:pPr>
        <w:spacing w:line="24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E875BF" w:rsidRPr="00E875BF" w:rsidRDefault="00E875BF" w:rsidP="00E875BF">
      <w:pPr>
        <w:spacing w:line="24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E875BF" w:rsidRPr="00E875BF" w:rsidRDefault="00E875BF" w:rsidP="00E875BF">
      <w:pPr>
        <w:jc w:val="center"/>
        <w:rPr>
          <w:rFonts w:ascii="黑体" w:eastAsia="黑体" w:hAnsi="黑体"/>
          <w:color w:val="000000"/>
          <w:sz w:val="32"/>
          <w:szCs w:val="32"/>
        </w:rPr>
      </w:pPr>
      <w:proofErr w:type="gramStart"/>
      <w:r w:rsidRPr="00E875BF">
        <w:rPr>
          <w:rFonts w:ascii="仿宋_GB2312" w:eastAsia="仿宋_GB2312" w:hAnsi="Times New Roman" w:hint="eastAsia"/>
          <w:color w:val="000000"/>
          <w:sz w:val="32"/>
          <w:szCs w:val="32"/>
        </w:rPr>
        <w:t>温职院教</w:t>
      </w:r>
      <w:proofErr w:type="gramEnd"/>
      <w:r w:rsidRPr="00E875BF">
        <w:rPr>
          <w:rFonts w:ascii="仿宋_GB2312" w:eastAsia="仿宋_GB2312" w:hAnsi="Times New Roman" w:hint="eastAsia"/>
          <w:color w:val="000000"/>
          <w:sz w:val="32"/>
          <w:szCs w:val="32"/>
        </w:rPr>
        <w:t>〔2024〕</w:t>
      </w:r>
      <w:r w:rsidR="00000E6F">
        <w:rPr>
          <w:rFonts w:ascii="仿宋_GB2312" w:eastAsia="仿宋_GB2312" w:hAnsi="Times New Roman" w:hint="eastAsia"/>
          <w:color w:val="000000"/>
          <w:sz w:val="32"/>
          <w:szCs w:val="32"/>
        </w:rPr>
        <w:t>38</w:t>
      </w:r>
      <w:r w:rsidRPr="00E875BF">
        <w:rPr>
          <w:rFonts w:ascii="仿宋_GB2312" w:eastAsia="仿宋_GB2312" w:hAnsi="Times New Roman" w:hint="eastAsia"/>
          <w:color w:val="000000"/>
          <w:sz w:val="32"/>
          <w:szCs w:val="32"/>
        </w:rPr>
        <w:t>号</w:t>
      </w:r>
    </w:p>
    <w:p w:rsidR="00E875BF" w:rsidRPr="00E875BF" w:rsidRDefault="00E875BF" w:rsidP="00E875BF">
      <w:pPr>
        <w:spacing w:line="300" w:lineRule="exact"/>
        <w:rPr>
          <w:rFonts w:ascii="方正小标宋简体" w:eastAsia="方正小标宋简体" w:hAnsi="Times New Roman"/>
          <w:color w:val="FF0000"/>
          <w:sz w:val="30"/>
          <w:u w:val="thick"/>
        </w:rPr>
      </w:pPr>
      <w:r w:rsidRPr="00E875BF">
        <w:rPr>
          <w:rFonts w:ascii="方正小标宋简体" w:eastAsia="方正小标宋简体" w:hAnsi="Times New Roman" w:hint="eastAsia"/>
          <w:color w:val="FF0000"/>
          <w:sz w:val="30"/>
          <w:u w:val="thick"/>
        </w:rPr>
        <w:t xml:space="preserve">                                                         </w:t>
      </w:r>
    </w:p>
    <w:p w:rsidR="00E875BF" w:rsidRPr="00E875BF" w:rsidRDefault="00E875BF" w:rsidP="00E875BF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宋体"/>
          <w:color w:val="FF0000"/>
          <w:sz w:val="44"/>
          <w:szCs w:val="44"/>
        </w:rPr>
      </w:pPr>
    </w:p>
    <w:p w:rsidR="00E875BF" w:rsidRPr="00E875BF" w:rsidRDefault="00000E6F" w:rsidP="00442538">
      <w:pPr>
        <w:spacing w:line="72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000E6F">
        <w:rPr>
          <w:rFonts w:ascii="方正小标宋简体" w:eastAsia="方正小标宋简体" w:hAnsi="Times New Roman" w:hint="eastAsia"/>
          <w:bCs/>
          <w:sz w:val="44"/>
          <w:szCs w:val="44"/>
        </w:rPr>
        <w:t>关于调整</w:t>
      </w:r>
      <w:proofErr w:type="gramStart"/>
      <w:r w:rsidRPr="00000E6F">
        <w:rPr>
          <w:rFonts w:ascii="方正小标宋简体" w:eastAsia="方正小标宋简体" w:hAnsi="Times New Roman" w:hint="eastAsia"/>
          <w:bCs/>
          <w:sz w:val="44"/>
          <w:szCs w:val="44"/>
        </w:rPr>
        <w:t>温职院教</w:t>
      </w:r>
      <w:proofErr w:type="gramEnd"/>
      <w:r w:rsidRPr="00000E6F">
        <w:rPr>
          <w:rFonts w:ascii="方正小标宋简体" w:eastAsia="方正小标宋简体" w:hAnsi="Times New Roman" w:hint="eastAsia"/>
          <w:bCs/>
          <w:sz w:val="44"/>
          <w:szCs w:val="44"/>
        </w:rPr>
        <w:t>〔2020〕16号文件</w:t>
      </w:r>
    </w:p>
    <w:p w:rsidR="007D2E9D" w:rsidRPr="00E875BF" w:rsidRDefault="00000E6F" w:rsidP="00442538">
      <w:pPr>
        <w:spacing w:line="72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000E6F">
        <w:rPr>
          <w:rFonts w:ascii="方正小标宋简体" w:eastAsia="方正小标宋简体" w:hAnsi="Times New Roman" w:hint="eastAsia"/>
          <w:bCs/>
          <w:sz w:val="44"/>
          <w:szCs w:val="44"/>
        </w:rPr>
        <w:t>“附件1”中部分内容的通知</w:t>
      </w:r>
    </w:p>
    <w:p w:rsidR="00E875BF" w:rsidRPr="00E875BF" w:rsidRDefault="00E875BF" w:rsidP="00442538">
      <w:pPr>
        <w:spacing w:line="72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</w:p>
    <w:p w:rsidR="00000E6F" w:rsidRPr="00000E6F" w:rsidRDefault="00000E6F" w:rsidP="00000E6F">
      <w:pPr>
        <w:spacing w:line="600" w:lineRule="exact"/>
        <w:rPr>
          <w:rFonts w:ascii="仿宋_GB2312" w:eastAsia="仿宋_GB2312" w:hAnsi="宋体fal"/>
          <w:sz w:val="32"/>
          <w:szCs w:val="32"/>
        </w:rPr>
      </w:pPr>
      <w:r w:rsidRPr="00000E6F">
        <w:rPr>
          <w:rFonts w:ascii="仿宋_GB2312" w:eastAsia="仿宋_GB2312" w:hAnsi="宋体fal" w:hint="eastAsia"/>
          <w:sz w:val="32"/>
          <w:szCs w:val="32"/>
        </w:rPr>
        <w:t>各处室、二级学院：</w:t>
      </w:r>
    </w:p>
    <w:p w:rsidR="00000E6F" w:rsidRPr="00000E6F" w:rsidRDefault="00000E6F" w:rsidP="00000E6F">
      <w:pPr>
        <w:spacing w:line="600" w:lineRule="exact"/>
        <w:ind w:firstLineChars="200" w:firstLine="640"/>
        <w:rPr>
          <w:rFonts w:ascii="仿宋_GB2312" w:eastAsia="仿宋_GB2312" w:hAnsi="宋体fal"/>
          <w:sz w:val="32"/>
          <w:szCs w:val="32"/>
        </w:rPr>
      </w:pPr>
      <w:r w:rsidRPr="00000E6F">
        <w:rPr>
          <w:rFonts w:ascii="仿宋_GB2312" w:eastAsia="仿宋_GB2312" w:hAnsi="宋体fal" w:hint="eastAsia"/>
          <w:sz w:val="32"/>
          <w:szCs w:val="32"/>
        </w:rPr>
        <w:t>为贯彻落实教育部办公厅下发的《教育部办公厅关于开展2024-2025学年高校思政课课堂教学提升行动的通知》文件精神，经校长办公会审议通过，现将《温州职业技术学院课堂教学质量评价办法》（</w:t>
      </w:r>
      <w:proofErr w:type="gramStart"/>
      <w:r w:rsidRPr="00000E6F">
        <w:rPr>
          <w:rFonts w:ascii="仿宋_GB2312" w:eastAsia="仿宋_GB2312" w:hAnsi="宋体fal" w:hint="eastAsia"/>
          <w:sz w:val="32"/>
          <w:szCs w:val="32"/>
        </w:rPr>
        <w:t>温职院教</w:t>
      </w:r>
      <w:proofErr w:type="gramEnd"/>
      <w:r w:rsidRPr="00000E6F">
        <w:rPr>
          <w:rFonts w:ascii="仿宋_GB2312" w:eastAsia="仿宋_GB2312" w:hAnsi="宋体fal" w:hint="eastAsia"/>
          <w:sz w:val="32"/>
          <w:szCs w:val="32"/>
        </w:rPr>
        <w:t>〔2020〕16号）文件中的“附件1”中部分内容进行调整，具体如下：</w:t>
      </w:r>
    </w:p>
    <w:p w:rsidR="00000E6F" w:rsidRPr="00000E6F" w:rsidRDefault="00000E6F" w:rsidP="00000E6F">
      <w:pPr>
        <w:spacing w:line="600" w:lineRule="exact"/>
        <w:ind w:firstLineChars="200" w:firstLine="640"/>
        <w:rPr>
          <w:rFonts w:ascii="仿宋_GB2312" w:eastAsia="仿宋_GB2312" w:hAnsi="宋体fal"/>
          <w:sz w:val="32"/>
          <w:szCs w:val="32"/>
        </w:rPr>
      </w:pPr>
      <w:r w:rsidRPr="00000E6F">
        <w:rPr>
          <w:rFonts w:ascii="仿宋_GB2312" w:eastAsia="仿宋_GB2312" w:hAnsi="宋体fal" w:hint="eastAsia"/>
          <w:sz w:val="32"/>
          <w:szCs w:val="32"/>
        </w:rPr>
        <w:t>1.原“附件1”中“温州职业技术学院课堂教学质量评价表”调整为“温州职业技术学院课堂教学质量评价表（一）”，用于</w:t>
      </w:r>
      <w:proofErr w:type="gramStart"/>
      <w:r w:rsidRPr="00000E6F">
        <w:rPr>
          <w:rFonts w:ascii="仿宋_GB2312" w:eastAsia="仿宋_GB2312" w:hAnsi="宋体fal" w:hint="eastAsia"/>
          <w:sz w:val="32"/>
          <w:szCs w:val="32"/>
        </w:rPr>
        <w:t>除思政</w:t>
      </w:r>
      <w:proofErr w:type="gramEnd"/>
      <w:r w:rsidRPr="00000E6F">
        <w:rPr>
          <w:rFonts w:ascii="仿宋_GB2312" w:eastAsia="仿宋_GB2312" w:hAnsi="宋体fal" w:hint="eastAsia"/>
          <w:sz w:val="32"/>
          <w:szCs w:val="32"/>
        </w:rPr>
        <w:t>课程以外课程的课堂教学质量评价；</w:t>
      </w:r>
    </w:p>
    <w:p w:rsidR="007D2E9D" w:rsidRPr="00000E6F" w:rsidRDefault="00000E6F" w:rsidP="00000E6F">
      <w:pPr>
        <w:spacing w:line="600" w:lineRule="exact"/>
        <w:ind w:firstLineChars="200" w:firstLine="640"/>
        <w:rPr>
          <w:rFonts w:ascii="仿宋_GB2312" w:eastAsia="仿宋_GB2312" w:hAnsi="宋体fal"/>
          <w:sz w:val="32"/>
          <w:szCs w:val="32"/>
        </w:rPr>
      </w:pPr>
      <w:r w:rsidRPr="00000E6F">
        <w:rPr>
          <w:rFonts w:ascii="仿宋_GB2312" w:eastAsia="仿宋_GB2312" w:hAnsi="宋体fal" w:hint="eastAsia"/>
          <w:sz w:val="32"/>
          <w:szCs w:val="32"/>
        </w:rPr>
        <w:lastRenderedPageBreak/>
        <w:t>2.增加“温州职业技术学院课堂教学质量评价表（二）”，</w:t>
      </w:r>
      <w:proofErr w:type="gramStart"/>
      <w:r w:rsidRPr="00000E6F">
        <w:rPr>
          <w:rFonts w:ascii="仿宋_GB2312" w:eastAsia="仿宋_GB2312" w:hAnsi="宋体fal" w:hint="eastAsia"/>
          <w:sz w:val="32"/>
          <w:szCs w:val="32"/>
        </w:rPr>
        <w:t>用于思政课程</w:t>
      </w:r>
      <w:proofErr w:type="gramEnd"/>
      <w:r w:rsidRPr="00000E6F">
        <w:rPr>
          <w:rFonts w:ascii="仿宋_GB2312" w:eastAsia="仿宋_GB2312" w:hAnsi="宋体fal" w:hint="eastAsia"/>
          <w:sz w:val="32"/>
          <w:szCs w:val="32"/>
        </w:rPr>
        <w:t>的课堂教学质量评价。</w:t>
      </w:r>
    </w:p>
    <w:p w:rsidR="00000E6F" w:rsidRPr="00000E6F" w:rsidRDefault="00000E6F" w:rsidP="00000E6F">
      <w:pPr>
        <w:spacing w:line="360" w:lineRule="auto"/>
        <w:ind w:firstLineChars="200" w:firstLine="640"/>
        <w:rPr>
          <w:rFonts w:ascii="仿宋_GB2312" w:eastAsia="仿宋_GB2312" w:hAnsi="宋体fal"/>
          <w:sz w:val="32"/>
          <w:szCs w:val="32"/>
        </w:rPr>
      </w:pPr>
      <w:r w:rsidRPr="00000E6F">
        <w:rPr>
          <w:rFonts w:ascii="仿宋_GB2312" w:eastAsia="仿宋_GB2312" w:hAnsi="宋体fal" w:hint="eastAsia"/>
          <w:sz w:val="32"/>
          <w:szCs w:val="32"/>
        </w:rPr>
        <w:t>附件：温州职业技术学院课堂教学质量评价表（一）</w:t>
      </w:r>
    </w:p>
    <w:p w:rsidR="007D2E9D" w:rsidRPr="00E875BF" w:rsidRDefault="00000E6F" w:rsidP="006F4F20">
      <w:pPr>
        <w:spacing w:line="360" w:lineRule="auto"/>
        <w:ind w:firstLineChars="500" w:firstLine="1600"/>
        <w:rPr>
          <w:rFonts w:ascii="仿宋_GB2312" w:eastAsia="仿宋_GB2312" w:hAnsi="宋体fal"/>
          <w:sz w:val="32"/>
          <w:szCs w:val="32"/>
        </w:rPr>
      </w:pPr>
      <w:r w:rsidRPr="00000E6F">
        <w:rPr>
          <w:rFonts w:ascii="仿宋_GB2312" w:eastAsia="仿宋_GB2312" w:hAnsi="宋体fal" w:hint="eastAsia"/>
          <w:sz w:val="32"/>
          <w:szCs w:val="32"/>
        </w:rPr>
        <w:t>温州职业技术学院课堂教学质量评价表（二）</w:t>
      </w:r>
    </w:p>
    <w:p w:rsidR="007D2E9D" w:rsidRDefault="007D2E9D">
      <w:pPr>
        <w:spacing w:line="500" w:lineRule="exact"/>
        <w:rPr>
          <w:rFonts w:ascii="仿宋_GB2312" w:eastAsia="仿宋_GB2312" w:hAnsi="宋体fal"/>
          <w:sz w:val="32"/>
        </w:rPr>
      </w:pPr>
    </w:p>
    <w:p w:rsidR="00000E6F" w:rsidRPr="00E875BF" w:rsidRDefault="00000E6F">
      <w:pPr>
        <w:spacing w:line="500" w:lineRule="exact"/>
        <w:rPr>
          <w:rFonts w:ascii="仿宋_GB2312" w:eastAsia="仿宋_GB2312" w:hAnsi="宋体fal"/>
          <w:sz w:val="32"/>
        </w:rPr>
      </w:pPr>
    </w:p>
    <w:p w:rsidR="00E875BF" w:rsidRPr="00E875BF" w:rsidRDefault="00E875BF" w:rsidP="00000E6F">
      <w:pPr>
        <w:spacing w:line="560" w:lineRule="exact"/>
        <w:ind w:rightChars="800" w:right="1680"/>
        <w:jc w:val="right"/>
        <w:rPr>
          <w:rFonts w:ascii="仿宋_GB2312" w:eastAsia="仿宋_GB2312"/>
          <w:sz w:val="32"/>
          <w:szCs w:val="32"/>
        </w:rPr>
      </w:pPr>
      <w:r w:rsidRPr="00E875BF">
        <w:rPr>
          <w:rFonts w:ascii="仿宋_GB2312" w:eastAsia="仿宋_GB2312" w:hint="eastAsia"/>
          <w:sz w:val="32"/>
          <w:szCs w:val="32"/>
        </w:rPr>
        <w:t>温州职业技术学院</w:t>
      </w:r>
    </w:p>
    <w:p w:rsidR="0066105C" w:rsidRPr="00000E6F" w:rsidRDefault="00E875BF" w:rsidP="00000E6F">
      <w:pPr>
        <w:spacing w:line="560" w:lineRule="exact"/>
        <w:ind w:rightChars="800" w:right="1680"/>
        <w:jc w:val="right"/>
        <w:rPr>
          <w:rFonts w:ascii="仿宋_GB2312" w:eastAsia="仿宋_GB2312" w:hAnsi="Times New Roman"/>
          <w:sz w:val="32"/>
          <w:szCs w:val="32"/>
        </w:rPr>
        <w:sectPr w:rsidR="0066105C" w:rsidRPr="00000E6F" w:rsidSect="0066105C">
          <w:footerReference w:type="even" r:id="rId8"/>
          <w:footerReference w:type="default" r:id="rId9"/>
          <w:pgSz w:w="11906" w:h="16838"/>
          <w:pgMar w:top="2098" w:right="1474" w:bottom="1985" w:left="1588" w:header="851" w:footer="1417" w:gutter="0"/>
          <w:pgNumType w:fmt="numberInDash"/>
          <w:cols w:space="720"/>
          <w:titlePg/>
          <w:docGrid w:type="lines" w:linePitch="312"/>
        </w:sectPr>
      </w:pPr>
      <w:r w:rsidRPr="00E875BF">
        <w:rPr>
          <w:rFonts w:ascii="仿宋_GB2312" w:eastAsia="仿宋_GB2312" w:hAnsi="Times New Roman" w:hint="eastAsia"/>
          <w:sz w:val="32"/>
          <w:szCs w:val="32"/>
        </w:rPr>
        <w:t>2024年</w:t>
      </w:r>
      <w:r w:rsidR="0097196A">
        <w:rPr>
          <w:rFonts w:ascii="仿宋_GB2312" w:eastAsia="仿宋_GB2312" w:hAnsi="Times New Roman" w:hint="eastAsia"/>
          <w:sz w:val="32"/>
          <w:szCs w:val="32"/>
        </w:rPr>
        <w:t>11</w:t>
      </w:r>
      <w:r w:rsidRPr="00E875BF"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 w:rsidR="0097196A">
        <w:rPr>
          <w:rFonts w:ascii="仿宋_GB2312" w:eastAsia="仿宋_GB2312" w:hAnsi="Times New Roman" w:hint="eastAsia"/>
          <w:sz w:val="32"/>
          <w:szCs w:val="32"/>
        </w:rPr>
        <w:t>0</w:t>
      </w:r>
      <w:bookmarkStart w:id="0" w:name="_GoBack"/>
      <w:bookmarkEnd w:id="0"/>
      <w:r w:rsidRPr="00E875BF">
        <w:rPr>
          <w:rFonts w:ascii="仿宋_GB2312" w:eastAsia="仿宋_GB2312" w:hAnsi="Times New Roman" w:hint="eastAsia"/>
          <w:sz w:val="32"/>
          <w:szCs w:val="32"/>
        </w:rPr>
        <w:t>日</w:t>
      </w:r>
    </w:p>
    <w:p w:rsidR="006F4F20" w:rsidRDefault="006F4F20">
      <w:pPr>
        <w:widowControl/>
        <w:jc w:val="left"/>
        <w:sectPr w:rsidR="006F4F20" w:rsidSect="0066105C">
          <w:type w:val="continuous"/>
          <w:pgSz w:w="11906" w:h="16838"/>
          <w:pgMar w:top="2098" w:right="1474" w:bottom="1985" w:left="1588" w:header="851" w:footer="1417" w:gutter="0"/>
          <w:pgNumType w:fmt="numberInDash"/>
          <w:cols w:space="720"/>
          <w:titlePg/>
          <w:docGrid w:type="lines" w:linePitch="312"/>
        </w:sectPr>
      </w:pPr>
    </w:p>
    <w:p w:rsidR="006F4F20" w:rsidRPr="006F4F20" w:rsidRDefault="006F4F20" w:rsidP="006F4F20">
      <w:pPr>
        <w:rPr>
          <w:rFonts w:ascii="黑体" w:eastAsia="黑体" w:hAnsi="Arial" w:cs="Arial"/>
          <w:sz w:val="32"/>
          <w:szCs w:val="32"/>
        </w:rPr>
      </w:pPr>
      <w:r w:rsidRPr="006F4F20">
        <w:rPr>
          <w:rFonts w:ascii="黑体" w:eastAsia="黑体" w:hint="eastAsia"/>
          <w:sz w:val="32"/>
          <w:szCs w:val="32"/>
        </w:rPr>
        <w:lastRenderedPageBreak/>
        <w:t>附件</w:t>
      </w:r>
      <w:r w:rsidRPr="006F4F20">
        <w:rPr>
          <w:rFonts w:ascii="黑体" w:eastAsia="黑体" w:hAnsi="Arial" w:cs="Arial" w:hint="eastAsia"/>
          <w:sz w:val="32"/>
          <w:szCs w:val="32"/>
        </w:rPr>
        <w:t>1</w:t>
      </w:r>
    </w:p>
    <w:p w:rsidR="006F4F20" w:rsidRPr="006F4F20" w:rsidRDefault="006F4F20" w:rsidP="006F4F20">
      <w:pPr>
        <w:spacing w:line="720" w:lineRule="exact"/>
        <w:jc w:val="center"/>
        <w:rPr>
          <w:rFonts w:ascii="方正小标宋简体" w:eastAsia="方正小标宋简体" w:hAnsi="宋体"/>
          <w:spacing w:val="32"/>
          <w:sz w:val="32"/>
          <w:szCs w:val="32"/>
        </w:rPr>
      </w:pPr>
      <w:r w:rsidRPr="006F4F20">
        <w:rPr>
          <w:rFonts w:ascii="方正小标宋简体" w:eastAsia="方正小标宋简体" w:hAnsi="宋体" w:hint="eastAsia"/>
          <w:spacing w:val="32"/>
          <w:w w:val="101"/>
          <w:sz w:val="32"/>
          <w:szCs w:val="32"/>
        </w:rPr>
        <w:t>温州职业技术学院</w:t>
      </w:r>
    </w:p>
    <w:p w:rsidR="006F4F20" w:rsidRPr="006F4F20" w:rsidRDefault="006F4F20" w:rsidP="006F4F20">
      <w:pPr>
        <w:spacing w:afterLines="50" w:after="156" w:line="780" w:lineRule="exact"/>
        <w:jc w:val="center"/>
        <w:rPr>
          <w:rFonts w:ascii="方正小标宋简体" w:eastAsia="方正小标宋简体"/>
          <w:sz w:val="52"/>
          <w:szCs w:val="52"/>
        </w:rPr>
      </w:pPr>
      <w:r w:rsidRPr="006F4F20">
        <w:rPr>
          <w:rFonts w:ascii="方正小标宋简体" w:eastAsia="方正小标宋简体" w:hint="eastAsia"/>
          <w:sz w:val="52"/>
          <w:szCs w:val="52"/>
        </w:rPr>
        <w:t>课堂教学质量评价表（一）</w:t>
      </w:r>
    </w:p>
    <w:p w:rsidR="006F4F20" w:rsidRPr="006F4F20" w:rsidRDefault="006F4F20" w:rsidP="006F4F20">
      <w:pPr>
        <w:spacing w:afterLines="50" w:after="156"/>
        <w:jc w:val="center"/>
        <w:rPr>
          <w:rFonts w:ascii="方正小标宋简体" w:eastAsia="方正小标宋简体"/>
          <w:sz w:val="30"/>
          <w:szCs w:val="30"/>
        </w:rPr>
      </w:pPr>
      <w:r w:rsidRPr="006F4F20">
        <w:rPr>
          <w:rFonts w:ascii="方正小标宋简体" w:eastAsia="方正小标宋简体" w:hint="eastAsia"/>
          <w:sz w:val="30"/>
          <w:szCs w:val="30"/>
        </w:rPr>
        <w:t>（</w:t>
      </w:r>
      <w:proofErr w:type="gramStart"/>
      <w:r w:rsidRPr="006F4F20">
        <w:rPr>
          <w:rFonts w:ascii="方正小标宋简体" w:eastAsia="方正小标宋简体" w:hint="eastAsia"/>
          <w:sz w:val="30"/>
          <w:szCs w:val="30"/>
        </w:rPr>
        <w:t>除思政</w:t>
      </w:r>
      <w:proofErr w:type="gramEnd"/>
      <w:r w:rsidRPr="006F4F20">
        <w:rPr>
          <w:rFonts w:ascii="方正小标宋简体" w:eastAsia="方正小标宋简体" w:hint="eastAsia"/>
          <w:sz w:val="30"/>
          <w:szCs w:val="30"/>
        </w:rPr>
        <w:t>课程外通用）</w:t>
      </w:r>
    </w:p>
    <w:p w:rsidR="006F4F20" w:rsidRPr="006F4F20" w:rsidRDefault="006F4F20" w:rsidP="006F4F20">
      <w:pPr>
        <w:spacing w:afterLines="10" w:after="31" w:line="480" w:lineRule="exact"/>
        <w:rPr>
          <w:rFonts w:ascii="仿宋_GB2312" w:eastAsia="仿宋_GB2312" w:hAnsi="宋体"/>
          <w:bCs/>
          <w:w w:val="102"/>
          <w:sz w:val="24"/>
        </w:rPr>
      </w:pPr>
      <w:r w:rsidRPr="006F4F20">
        <w:rPr>
          <w:rFonts w:ascii="仿宋_GB2312" w:eastAsia="仿宋_GB2312" w:hAnsi="宋体" w:hint="eastAsia"/>
          <w:sz w:val="24"/>
        </w:rPr>
        <w:t>任教课程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               </w:t>
      </w:r>
      <w:r w:rsidRPr="006F4F20">
        <w:rPr>
          <w:rFonts w:ascii="仿宋_GB2312" w:eastAsia="仿宋_GB2312" w:hAnsi="宋体" w:hint="eastAsia"/>
          <w:sz w:val="24"/>
        </w:rPr>
        <w:t>任教班级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                           </w:t>
      </w:r>
    </w:p>
    <w:p w:rsidR="006F4F20" w:rsidRPr="006F4F20" w:rsidRDefault="006F4F20" w:rsidP="006F4F20">
      <w:pPr>
        <w:spacing w:beforeLines="50" w:before="156"/>
        <w:rPr>
          <w:rFonts w:ascii="仿宋_GB2312" w:eastAsia="仿宋_GB2312" w:hAnsi="宋体"/>
          <w:sz w:val="24"/>
        </w:rPr>
      </w:pPr>
      <w:r w:rsidRPr="006F4F20">
        <w:rPr>
          <w:rFonts w:ascii="仿宋_GB2312" w:eastAsia="仿宋_GB2312" w:hAnsi="宋体" w:hint="eastAsia"/>
          <w:sz w:val="24"/>
        </w:rPr>
        <w:t>任课教师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               </w:t>
      </w:r>
      <w:r w:rsidRPr="006F4F20">
        <w:rPr>
          <w:rFonts w:ascii="仿宋_GB2312" w:eastAsia="仿宋_GB2312" w:hAnsi="宋体" w:hint="eastAsia"/>
          <w:sz w:val="24"/>
        </w:rPr>
        <w:t>听课时间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  </w:t>
      </w:r>
      <w:r w:rsidRPr="006F4F20">
        <w:rPr>
          <w:rFonts w:ascii="仿宋_GB2312" w:eastAsia="仿宋_GB2312" w:hAnsi="宋体" w:hint="eastAsia"/>
          <w:sz w:val="24"/>
        </w:rPr>
        <w:t>年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</w:t>
      </w:r>
      <w:r w:rsidRPr="006F4F20">
        <w:rPr>
          <w:rFonts w:ascii="仿宋_GB2312" w:eastAsia="仿宋_GB2312" w:hAnsi="宋体" w:hint="eastAsia"/>
          <w:sz w:val="24"/>
        </w:rPr>
        <w:t>月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</w:t>
      </w:r>
      <w:r w:rsidRPr="006F4F20">
        <w:rPr>
          <w:rFonts w:ascii="仿宋_GB2312" w:eastAsia="仿宋_GB2312" w:hAnsi="宋体" w:hint="eastAsia"/>
          <w:sz w:val="24"/>
        </w:rPr>
        <w:t>日第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</w:t>
      </w:r>
      <w:r w:rsidRPr="006F4F20">
        <w:rPr>
          <w:rFonts w:ascii="仿宋_GB2312" w:eastAsia="仿宋_GB2312" w:hAnsi="宋体" w:hint="eastAsia"/>
          <w:sz w:val="24"/>
        </w:rPr>
        <w:t>节</w:t>
      </w:r>
    </w:p>
    <w:p w:rsidR="006F4F20" w:rsidRPr="006F4F20" w:rsidRDefault="006F4F20" w:rsidP="006F4F20">
      <w:pPr>
        <w:spacing w:beforeLines="50" w:before="156" w:afterLines="50" w:after="156"/>
        <w:rPr>
          <w:rFonts w:ascii="仿宋_GB2312" w:eastAsia="仿宋_GB2312" w:hAnsi="宋体"/>
          <w:sz w:val="24"/>
        </w:rPr>
      </w:pPr>
      <w:r w:rsidRPr="006F4F20">
        <w:rPr>
          <w:rFonts w:ascii="仿宋_GB2312" w:eastAsia="仿宋_GB2312" w:hAnsi="宋体" w:hint="eastAsia"/>
          <w:sz w:val="24"/>
        </w:rPr>
        <w:t>综合分值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               </w:t>
      </w:r>
      <w:r w:rsidRPr="006F4F20">
        <w:rPr>
          <w:rFonts w:ascii="仿宋_GB2312" w:eastAsia="仿宋_GB2312" w:hAnsi="宋体" w:hint="eastAsia"/>
          <w:sz w:val="24"/>
        </w:rPr>
        <w:t>评课等级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                           </w:t>
      </w:r>
    </w:p>
    <w:tbl>
      <w:tblPr>
        <w:tblW w:w="850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3809"/>
        <w:gridCol w:w="851"/>
        <w:gridCol w:w="850"/>
        <w:gridCol w:w="993"/>
        <w:gridCol w:w="992"/>
      </w:tblGrid>
      <w:tr w:rsidR="006F4F20" w:rsidRPr="006F4F20" w:rsidTr="00121729">
        <w:trPr>
          <w:trHeight w:hRule="exact" w:val="397"/>
          <w:jc w:val="center"/>
        </w:trPr>
        <w:tc>
          <w:tcPr>
            <w:tcW w:w="1010" w:type="dxa"/>
            <w:vMerge w:val="restart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一级</w:t>
            </w:r>
          </w:p>
          <w:p w:rsidR="006F4F20" w:rsidRPr="006F4F20" w:rsidRDefault="006F4F20" w:rsidP="006F4F20">
            <w:pPr>
              <w:spacing w:line="24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指标</w:t>
            </w:r>
          </w:p>
        </w:tc>
        <w:tc>
          <w:tcPr>
            <w:tcW w:w="3809" w:type="dxa"/>
            <w:vMerge w:val="restart"/>
            <w:vAlign w:val="center"/>
          </w:tcPr>
          <w:p w:rsidR="006F4F20" w:rsidRPr="006F4F20" w:rsidRDefault="006F4F20" w:rsidP="006F4F20">
            <w:pPr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二 级 指 标</w:t>
            </w:r>
          </w:p>
        </w:tc>
        <w:tc>
          <w:tcPr>
            <w:tcW w:w="3686" w:type="dxa"/>
            <w:gridSpan w:val="4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评 价 等 级</w:t>
            </w:r>
          </w:p>
        </w:tc>
      </w:tr>
      <w:tr w:rsidR="006F4F20" w:rsidRPr="006F4F20" w:rsidTr="00121729">
        <w:trPr>
          <w:trHeight w:hRule="exact" w:val="624"/>
          <w:jc w:val="center"/>
        </w:trPr>
        <w:tc>
          <w:tcPr>
            <w:tcW w:w="1010" w:type="dxa"/>
            <w:vMerge/>
            <w:vAlign w:val="center"/>
          </w:tcPr>
          <w:p w:rsidR="006F4F20" w:rsidRPr="006F4F20" w:rsidRDefault="006F4F20" w:rsidP="006F4F20">
            <w:pPr>
              <w:jc w:val="center"/>
              <w:rPr>
                <w:rFonts w:ascii="黑体" w:eastAsia="黑体"/>
                <w:bCs/>
                <w:w w:val="102"/>
                <w:szCs w:val="21"/>
              </w:rPr>
            </w:pPr>
          </w:p>
        </w:tc>
        <w:tc>
          <w:tcPr>
            <w:tcW w:w="3809" w:type="dxa"/>
            <w:vMerge/>
            <w:vAlign w:val="center"/>
          </w:tcPr>
          <w:p w:rsidR="006F4F20" w:rsidRPr="006F4F20" w:rsidRDefault="006F4F20" w:rsidP="006F4F20">
            <w:pPr>
              <w:jc w:val="center"/>
              <w:rPr>
                <w:rFonts w:ascii="黑体" w:eastAsia="黑体"/>
                <w:bCs/>
                <w:w w:val="10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优秀</w:t>
            </w:r>
          </w:p>
          <w:p w:rsidR="006F4F20" w:rsidRPr="006F4F20" w:rsidRDefault="006F4F20" w:rsidP="006F4F20">
            <w:pPr>
              <w:spacing w:line="30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（</w:t>
            </w: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A</w:t>
            </w: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良好</w:t>
            </w:r>
          </w:p>
          <w:p w:rsidR="006F4F20" w:rsidRPr="006F4F20" w:rsidRDefault="006F4F20" w:rsidP="006F4F20">
            <w:pPr>
              <w:spacing w:line="30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（</w:t>
            </w: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B</w:t>
            </w: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）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需要改进</w:t>
            </w:r>
          </w:p>
          <w:p w:rsidR="006F4F20" w:rsidRPr="006F4F20" w:rsidRDefault="006F4F20" w:rsidP="006F4F20">
            <w:pPr>
              <w:spacing w:line="30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（</w:t>
            </w: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C</w:t>
            </w: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不合格</w:t>
            </w:r>
          </w:p>
          <w:p w:rsidR="006F4F20" w:rsidRPr="006F4F20" w:rsidRDefault="006F4F20" w:rsidP="006F4F20">
            <w:pPr>
              <w:spacing w:line="30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（</w:t>
            </w: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D</w:t>
            </w: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）</w:t>
            </w: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010" w:type="dxa"/>
            <w:vMerge w:val="restart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教学</w:t>
            </w:r>
          </w:p>
          <w:p w:rsidR="006F4F20" w:rsidRPr="006F4F20" w:rsidRDefault="006F4F20" w:rsidP="006F4F20">
            <w:pPr>
              <w:spacing w:line="24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准备</w:t>
            </w:r>
          </w:p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（</w:t>
            </w: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15%</w:t>
            </w: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）</w:t>
            </w:r>
          </w:p>
        </w:tc>
        <w:tc>
          <w:tcPr>
            <w:tcW w:w="3809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313" w:hangingChars="99" w:hanging="208"/>
              <w:rPr>
                <w:rFonts w:ascii="仿宋_GB2312" w:eastAsia="仿宋_GB2312"/>
                <w:bCs/>
                <w:w w:val="102"/>
                <w:sz w:val="18"/>
                <w:szCs w:val="18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教学目标明确，教学设计合理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（</w:t>
            </w:r>
            <w:r w:rsidRPr="006F4F20">
              <w:rPr>
                <w:rFonts w:ascii="Arial" w:eastAsia="仿宋_GB2312" w:hAnsi="Arial" w:cs="Arial"/>
                <w:bCs/>
                <w:w w:val="102"/>
                <w:sz w:val="18"/>
                <w:szCs w:val="18"/>
              </w:rPr>
              <w:t>8%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010" w:type="dxa"/>
            <w:vMerge/>
            <w:vAlign w:val="center"/>
          </w:tcPr>
          <w:p w:rsidR="006F4F20" w:rsidRPr="006F4F20" w:rsidRDefault="006F4F20" w:rsidP="006F4F20">
            <w:pPr>
              <w:jc w:val="center"/>
              <w:rPr>
                <w:rFonts w:ascii="黑体" w:eastAsia="黑体"/>
                <w:bCs/>
                <w:w w:val="102"/>
                <w:szCs w:val="21"/>
              </w:rPr>
            </w:pPr>
          </w:p>
        </w:tc>
        <w:tc>
          <w:tcPr>
            <w:tcW w:w="3809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315" w:hangingChars="100" w:hanging="210"/>
              <w:rPr>
                <w:rFonts w:ascii="仿宋_GB2312" w:eastAsia="仿宋_GB2312" w:hAnsi="宋体"/>
                <w:spacing w:val="-6"/>
                <w:sz w:val="18"/>
                <w:szCs w:val="18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教学内容丰富，资源利用充分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（</w:t>
            </w:r>
            <w:r w:rsidRPr="006F4F20">
              <w:rPr>
                <w:rFonts w:ascii="Arial" w:eastAsia="仿宋_GB2312" w:hAnsi="Arial" w:cs="Arial"/>
                <w:bCs/>
                <w:w w:val="102"/>
                <w:sz w:val="18"/>
                <w:szCs w:val="18"/>
              </w:rPr>
              <w:t>7%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 Narrow" w:eastAsia="仿宋_GB2312" w:hAnsi="Arial Narrow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010" w:type="dxa"/>
            <w:vMerge w:val="restart"/>
            <w:vAlign w:val="center"/>
          </w:tcPr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教学</w:t>
            </w:r>
          </w:p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实施</w:t>
            </w:r>
          </w:p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（</w:t>
            </w: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35%</w:t>
            </w: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）</w:t>
            </w:r>
          </w:p>
        </w:tc>
        <w:tc>
          <w:tcPr>
            <w:tcW w:w="3809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rPr>
                <w:rFonts w:ascii="仿宋_GB2312" w:eastAsia="仿宋_GB2312" w:hAnsi="宋体"/>
                <w:szCs w:val="21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理论联系实际，反映专业前沿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（</w:t>
            </w:r>
            <w:r w:rsidRPr="006F4F20">
              <w:rPr>
                <w:rFonts w:ascii="Arial" w:eastAsia="仿宋_GB2312" w:hAnsi="Arial" w:cs="Arial"/>
                <w:bCs/>
                <w:w w:val="102"/>
                <w:sz w:val="18"/>
                <w:szCs w:val="18"/>
              </w:rPr>
              <w:t>7%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010" w:type="dxa"/>
            <w:vMerge/>
            <w:vAlign w:val="center"/>
          </w:tcPr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</w:p>
        </w:tc>
        <w:tc>
          <w:tcPr>
            <w:tcW w:w="3809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rPr>
                <w:rFonts w:ascii="仿宋_GB2312" w:eastAsia="仿宋_GB2312" w:hAnsi="宋体"/>
                <w:sz w:val="18"/>
                <w:szCs w:val="18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教学重点突出，难点分析透彻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（</w:t>
            </w:r>
            <w:r w:rsidRPr="006F4F20">
              <w:rPr>
                <w:rFonts w:ascii="Arial" w:eastAsia="仿宋_GB2312" w:hAnsi="Arial" w:cs="Arial"/>
                <w:bCs/>
                <w:w w:val="102"/>
                <w:sz w:val="18"/>
                <w:szCs w:val="18"/>
              </w:rPr>
              <w:t>7%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010" w:type="dxa"/>
            <w:vMerge/>
            <w:vAlign w:val="center"/>
          </w:tcPr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</w:p>
        </w:tc>
        <w:tc>
          <w:tcPr>
            <w:tcW w:w="3809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rPr>
                <w:rFonts w:ascii="仿宋_GB2312" w:eastAsia="仿宋_GB2312" w:hAnsi="宋体"/>
                <w:szCs w:val="21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态度严谨认真，教学实操熟练（5</w:t>
            </w:r>
            <w:r w:rsidRPr="006F4F20">
              <w:rPr>
                <w:rFonts w:ascii="仿宋_GB2312" w:eastAsia="仿宋_GB2312" w:hAnsi="宋体"/>
                <w:szCs w:val="21"/>
              </w:rPr>
              <w:t>%</w:t>
            </w:r>
            <w:r w:rsidRPr="006F4F20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010" w:type="dxa"/>
            <w:vMerge/>
            <w:vAlign w:val="center"/>
          </w:tcPr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</w:p>
        </w:tc>
        <w:tc>
          <w:tcPr>
            <w:tcW w:w="3809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rPr>
                <w:rFonts w:ascii="仿宋_GB2312" w:eastAsia="仿宋_GB2312" w:hAnsi="宋体"/>
                <w:szCs w:val="21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教学方法灵活，过程控制有序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（</w:t>
            </w:r>
            <w:r w:rsidRPr="006F4F20">
              <w:rPr>
                <w:rFonts w:ascii="Arial" w:eastAsia="仿宋_GB2312" w:hAnsi="Arial" w:cs="Arial"/>
                <w:bCs/>
                <w:w w:val="102"/>
                <w:sz w:val="18"/>
                <w:szCs w:val="18"/>
              </w:rPr>
              <w:t>5%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010" w:type="dxa"/>
            <w:vMerge/>
            <w:vAlign w:val="center"/>
          </w:tcPr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</w:p>
        </w:tc>
        <w:tc>
          <w:tcPr>
            <w:tcW w:w="3809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rPr>
                <w:rFonts w:ascii="仿宋_GB2312" w:eastAsia="仿宋_GB2312" w:hAnsi="宋体"/>
                <w:szCs w:val="21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关注学生反馈，兼顾学生差异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（</w:t>
            </w:r>
            <w:r w:rsidRPr="006F4F20">
              <w:rPr>
                <w:rFonts w:ascii="Arial" w:eastAsia="仿宋_GB2312" w:hAnsi="Arial" w:cs="Arial"/>
                <w:bCs/>
                <w:w w:val="102"/>
                <w:sz w:val="18"/>
                <w:szCs w:val="18"/>
              </w:rPr>
              <w:t>6%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010" w:type="dxa"/>
            <w:vMerge/>
            <w:vAlign w:val="center"/>
          </w:tcPr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</w:p>
        </w:tc>
        <w:tc>
          <w:tcPr>
            <w:tcW w:w="3809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rPr>
                <w:rFonts w:ascii="仿宋_GB2312" w:eastAsia="仿宋_GB2312" w:hAnsi="宋体"/>
                <w:szCs w:val="21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职业氛围浓郁，注重习惯培养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（</w:t>
            </w:r>
            <w:r w:rsidRPr="006F4F20">
              <w:rPr>
                <w:rFonts w:ascii="Arial" w:eastAsia="仿宋_GB2312" w:hAnsi="Arial" w:cs="Arial"/>
                <w:bCs/>
                <w:w w:val="102"/>
                <w:sz w:val="18"/>
                <w:szCs w:val="18"/>
              </w:rPr>
              <w:t>5%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010" w:type="dxa"/>
            <w:vMerge w:val="restart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教学</w:t>
            </w:r>
          </w:p>
          <w:p w:rsidR="006F4F20" w:rsidRPr="006F4F20" w:rsidRDefault="006F4F20" w:rsidP="006F4F20">
            <w:pPr>
              <w:spacing w:line="24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效果</w:t>
            </w:r>
          </w:p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（</w:t>
            </w: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50%</w:t>
            </w: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）</w:t>
            </w:r>
          </w:p>
        </w:tc>
        <w:tc>
          <w:tcPr>
            <w:tcW w:w="3809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rPr>
                <w:rFonts w:ascii="仿宋_GB2312" w:eastAsia="仿宋_GB2312"/>
                <w:bCs/>
                <w:w w:val="102"/>
                <w:sz w:val="18"/>
                <w:szCs w:val="18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课堂气氛融洽，学生参与度高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（</w:t>
            </w:r>
            <w:r w:rsidRPr="006F4F20">
              <w:rPr>
                <w:rFonts w:ascii="Arial" w:eastAsia="仿宋_GB2312" w:hAnsi="Arial" w:cs="Arial" w:hint="eastAsia"/>
                <w:sz w:val="18"/>
                <w:szCs w:val="18"/>
              </w:rPr>
              <w:t>1</w:t>
            </w:r>
            <w:r w:rsidRPr="006F4F20">
              <w:rPr>
                <w:rFonts w:ascii="Arial" w:eastAsia="仿宋_GB2312" w:hAnsi="Arial" w:cs="Arial"/>
                <w:bCs/>
                <w:w w:val="102"/>
                <w:sz w:val="18"/>
                <w:szCs w:val="18"/>
              </w:rPr>
              <w:t>6%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010" w:type="dxa"/>
            <w:vMerge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</w:p>
        </w:tc>
        <w:tc>
          <w:tcPr>
            <w:tcW w:w="3809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rPr>
                <w:rFonts w:ascii="仿宋_GB2312" w:eastAsia="仿宋_GB2312" w:hAnsi="宋体"/>
                <w:szCs w:val="21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目标达成度高，学生学有所得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（</w:t>
            </w:r>
            <w:r w:rsidRPr="006F4F20">
              <w:rPr>
                <w:rFonts w:ascii="Arial" w:eastAsia="仿宋_GB2312" w:hAnsi="Arial" w:cs="Arial"/>
                <w:bCs/>
                <w:w w:val="102"/>
                <w:sz w:val="18"/>
                <w:szCs w:val="18"/>
              </w:rPr>
              <w:t>22%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010" w:type="dxa"/>
            <w:vMerge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</w:p>
        </w:tc>
        <w:tc>
          <w:tcPr>
            <w:tcW w:w="3809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rPr>
                <w:rFonts w:ascii="仿宋_GB2312" w:eastAsia="仿宋_GB2312" w:hAnsi="宋体"/>
                <w:szCs w:val="21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职业素养养成，激发学习热情</w:t>
            </w:r>
            <w:r w:rsidRPr="006F4F20">
              <w:rPr>
                <w:rFonts w:ascii="仿宋_GB2312" w:eastAsia="仿宋_GB2312" w:hAnsi="宋体" w:hint="eastAsia"/>
                <w:sz w:val="18"/>
                <w:szCs w:val="18"/>
              </w:rPr>
              <w:t>（</w:t>
            </w:r>
            <w:r w:rsidRPr="006F4F20">
              <w:rPr>
                <w:rFonts w:ascii="Arial" w:eastAsia="仿宋_GB2312" w:hAnsi="Arial" w:cs="Arial"/>
                <w:bCs/>
                <w:w w:val="102"/>
                <w:sz w:val="18"/>
                <w:szCs w:val="18"/>
              </w:rPr>
              <w:t>12%</w:t>
            </w:r>
            <w:r w:rsidRPr="006F4F20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</w:tbl>
    <w:p w:rsidR="006F4F20" w:rsidRPr="006F4F20" w:rsidRDefault="006F4F20" w:rsidP="006F4F20">
      <w:pPr>
        <w:spacing w:before="100" w:beforeAutospacing="1" w:line="360" w:lineRule="auto"/>
        <w:rPr>
          <w:rFonts w:ascii="楷体_GB2312" w:eastAsia="楷体_GB2312"/>
          <w:sz w:val="20"/>
          <w:szCs w:val="20"/>
        </w:rPr>
      </w:pPr>
    </w:p>
    <w:p w:rsidR="006F4F20" w:rsidRPr="006F4F20" w:rsidRDefault="006F4F20" w:rsidP="006F4F20">
      <w:pPr>
        <w:spacing w:before="100" w:beforeAutospacing="1" w:line="360" w:lineRule="auto"/>
        <w:rPr>
          <w:rFonts w:ascii="仿宋_GB2312" w:eastAsia="仿宋_GB2312"/>
          <w:sz w:val="32"/>
          <w:szCs w:val="32"/>
        </w:rPr>
      </w:pPr>
      <w:r w:rsidRPr="006F4F20">
        <w:rPr>
          <w:rFonts w:ascii="楷体_GB2312" w:eastAsia="楷体_GB2312" w:hint="eastAsia"/>
          <w:sz w:val="20"/>
          <w:szCs w:val="20"/>
        </w:rPr>
        <w:t>注：各评价等级的分值区间：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A</w:t>
      </w:r>
      <w:r w:rsidRPr="006F4F20">
        <w:rPr>
          <w:rFonts w:ascii="楷体_GB2312" w:eastAsia="楷体_GB2312"/>
          <w:sz w:val="20"/>
          <w:szCs w:val="20"/>
        </w:rPr>
        <w:t>（优秀）-</w:t>
      </w:r>
      <w:r w:rsidRPr="006F4F20">
        <w:rPr>
          <w:rFonts w:ascii="楷体_GB2312" w:eastAsia="楷体_GB2312"/>
          <w:sz w:val="20"/>
          <w:szCs w:val="20"/>
        </w:rPr>
        <w:t>≥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90</w:t>
      </w:r>
      <w:r w:rsidRPr="006F4F20">
        <w:rPr>
          <w:rFonts w:ascii="楷体_GB2312" w:eastAsia="楷体_GB2312" w:hint="eastAsia"/>
          <w:sz w:val="20"/>
          <w:szCs w:val="20"/>
        </w:rPr>
        <w:t>；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B</w:t>
      </w:r>
      <w:r w:rsidRPr="006F4F20">
        <w:rPr>
          <w:rFonts w:ascii="楷体_GB2312" w:eastAsia="楷体_GB2312"/>
          <w:sz w:val="20"/>
          <w:szCs w:val="20"/>
        </w:rPr>
        <w:t>（良好）-＜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90</w:t>
      </w:r>
      <w:r w:rsidRPr="006F4F20">
        <w:rPr>
          <w:rFonts w:ascii="楷体_GB2312" w:eastAsia="楷体_GB2312" w:hint="eastAsia"/>
          <w:sz w:val="20"/>
          <w:szCs w:val="20"/>
        </w:rPr>
        <w:t>，</w:t>
      </w:r>
      <w:r w:rsidRPr="006F4F20">
        <w:rPr>
          <w:rFonts w:ascii="楷体_GB2312" w:eastAsia="楷体_GB2312"/>
          <w:sz w:val="20"/>
          <w:szCs w:val="20"/>
        </w:rPr>
        <w:t>≥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75</w:t>
      </w:r>
      <w:r w:rsidRPr="006F4F20">
        <w:rPr>
          <w:rFonts w:ascii="楷体_GB2312" w:eastAsia="楷体_GB2312" w:hint="eastAsia"/>
          <w:sz w:val="20"/>
          <w:szCs w:val="20"/>
        </w:rPr>
        <w:t>；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C</w:t>
      </w:r>
      <w:r w:rsidRPr="006F4F20">
        <w:rPr>
          <w:rFonts w:ascii="楷体_GB2312" w:eastAsia="楷体_GB2312"/>
          <w:sz w:val="20"/>
          <w:szCs w:val="20"/>
        </w:rPr>
        <w:t>（需要改进）-＜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75</w:t>
      </w:r>
      <w:r w:rsidRPr="006F4F20">
        <w:rPr>
          <w:rFonts w:ascii="楷体_GB2312" w:eastAsia="楷体_GB2312" w:hint="eastAsia"/>
          <w:sz w:val="20"/>
          <w:szCs w:val="20"/>
        </w:rPr>
        <w:t>，</w:t>
      </w:r>
      <w:r w:rsidRPr="006F4F20">
        <w:rPr>
          <w:rFonts w:ascii="楷体_GB2312" w:eastAsia="楷体_GB2312"/>
          <w:sz w:val="20"/>
          <w:szCs w:val="20"/>
        </w:rPr>
        <w:t>≥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60</w:t>
      </w:r>
      <w:r w:rsidRPr="006F4F20">
        <w:rPr>
          <w:rFonts w:ascii="楷体_GB2312" w:eastAsia="楷体_GB2312" w:hint="eastAsia"/>
          <w:sz w:val="20"/>
          <w:szCs w:val="20"/>
        </w:rPr>
        <w:t>；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D</w:t>
      </w:r>
      <w:r w:rsidRPr="006F4F20">
        <w:rPr>
          <w:rFonts w:ascii="楷体_GB2312" w:eastAsia="楷体_GB2312"/>
          <w:sz w:val="20"/>
          <w:szCs w:val="20"/>
        </w:rPr>
        <w:t>（不合格）-＜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60</w:t>
      </w:r>
      <w:r w:rsidRPr="006F4F20">
        <w:rPr>
          <w:rFonts w:ascii="楷体_GB2312" w:eastAsia="楷体_GB2312" w:hint="eastAsia"/>
          <w:sz w:val="20"/>
          <w:szCs w:val="20"/>
        </w:rPr>
        <w:t>，其对应的中值分依序为：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95</w:t>
      </w:r>
      <w:r w:rsidRPr="006F4F20">
        <w:rPr>
          <w:rFonts w:ascii="楷体_GB2312" w:eastAsia="楷体_GB2312"/>
          <w:sz w:val="20"/>
          <w:szCs w:val="20"/>
        </w:rPr>
        <w:t>、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82</w:t>
      </w:r>
      <w:r w:rsidRPr="006F4F20">
        <w:rPr>
          <w:rFonts w:ascii="楷体_GB2312" w:eastAsia="楷体_GB2312"/>
          <w:sz w:val="20"/>
          <w:szCs w:val="20"/>
        </w:rPr>
        <w:t>、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67</w:t>
      </w:r>
      <w:r w:rsidRPr="006F4F20">
        <w:rPr>
          <w:rFonts w:ascii="楷体_GB2312" w:eastAsia="楷体_GB2312"/>
          <w:sz w:val="20"/>
          <w:szCs w:val="20"/>
        </w:rPr>
        <w:t>、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30</w:t>
      </w:r>
      <w:r w:rsidRPr="006F4F20">
        <w:rPr>
          <w:rFonts w:ascii="楷体_GB2312" w:eastAsia="楷体_GB2312" w:hint="eastAsia"/>
          <w:sz w:val="20"/>
          <w:szCs w:val="20"/>
        </w:rPr>
        <w:t>。</w:t>
      </w:r>
    </w:p>
    <w:p w:rsidR="006F4F20" w:rsidRPr="006F4F20" w:rsidRDefault="006F4F20" w:rsidP="006F4F20">
      <w:pPr>
        <w:rPr>
          <w:rFonts w:ascii="黑体" w:eastAsia="黑体" w:hAnsi="Arial" w:cs="Arial"/>
          <w:sz w:val="32"/>
          <w:szCs w:val="32"/>
        </w:rPr>
      </w:pPr>
    </w:p>
    <w:p w:rsidR="006F4F20" w:rsidRPr="006F4F20" w:rsidRDefault="006F4F20" w:rsidP="006F4F20">
      <w:pPr>
        <w:spacing w:line="720" w:lineRule="exact"/>
        <w:jc w:val="center"/>
        <w:rPr>
          <w:rFonts w:ascii="方正小标宋简体" w:eastAsia="方正小标宋简体" w:hAnsi="宋体"/>
          <w:spacing w:val="32"/>
          <w:sz w:val="32"/>
          <w:szCs w:val="32"/>
        </w:rPr>
      </w:pPr>
      <w:r w:rsidRPr="006F4F20">
        <w:rPr>
          <w:rFonts w:ascii="方正小标宋简体" w:eastAsia="方正小标宋简体" w:hAnsi="宋体" w:hint="eastAsia"/>
          <w:spacing w:val="32"/>
          <w:w w:val="101"/>
          <w:sz w:val="32"/>
          <w:szCs w:val="32"/>
        </w:rPr>
        <w:t>温州职业技术学院</w:t>
      </w:r>
    </w:p>
    <w:p w:rsidR="006F4F20" w:rsidRPr="006F4F20" w:rsidRDefault="006F4F20" w:rsidP="006F4F20">
      <w:pPr>
        <w:spacing w:afterLines="50" w:after="156" w:line="780" w:lineRule="exact"/>
        <w:jc w:val="center"/>
        <w:rPr>
          <w:rFonts w:ascii="方正小标宋简体" w:eastAsia="方正小标宋简体"/>
          <w:sz w:val="52"/>
          <w:szCs w:val="52"/>
        </w:rPr>
      </w:pPr>
      <w:r w:rsidRPr="006F4F20">
        <w:rPr>
          <w:rFonts w:ascii="方正小标宋简体" w:eastAsia="方正小标宋简体" w:hint="eastAsia"/>
          <w:sz w:val="52"/>
          <w:szCs w:val="52"/>
        </w:rPr>
        <w:t>课堂教学质量评价表（二）</w:t>
      </w:r>
    </w:p>
    <w:p w:rsidR="006F4F20" w:rsidRPr="006F4F20" w:rsidRDefault="006F4F20" w:rsidP="006F4F20">
      <w:pPr>
        <w:spacing w:afterLines="50" w:after="156"/>
        <w:jc w:val="center"/>
        <w:rPr>
          <w:rFonts w:ascii="方正小标宋简体" w:eastAsia="方正小标宋简体"/>
          <w:sz w:val="30"/>
          <w:szCs w:val="30"/>
        </w:rPr>
      </w:pPr>
      <w:r w:rsidRPr="006F4F20">
        <w:rPr>
          <w:rFonts w:ascii="方正小标宋简体" w:eastAsia="方正小标宋简体" w:hint="eastAsia"/>
          <w:sz w:val="30"/>
          <w:szCs w:val="30"/>
        </w:rPr>
        <w:t>（</w:t>
      </w:r>
      <w:proofErr w:type="gramStart"/>
      <w:r w:rsidRPr="006F4F20">
        <w:rPr>
          <w:rFonts w:ascii="方正小标宋简体" w:eastAsia="方正小标宋简体" w:hint="eastAsia"/>
          <w:sz w:val="30"/>
          <w:szCs w:val="30"/>
        </w:rPr>
        <w:t>思政课程</w:t>
      </w:r>
      <w:proofErr w:type="gramEnd"/>
      <w:r w:rsidRPr="006F4F20">
        <w:rPr>
          <w:rFonts w:ascii="方正小标宋简体" w:eastAsia="方正小标宋简体" w:hint="eastAsia"/>
          <w:sz w:val="30"/>
          <w:szCs w:val="30"/>
        </w:rPr>
        <w:t>专用）</w:t>
      </w:r>
    </w:p>
    <w:p w:rsidR="006F4F20" w:rsidRPr="006F4F20" w:rsidRDefault="006F4F20" w:rsidP="006F4F20">
      <w:pPr>
        <w:spacing w:afterLines="10" w:after="31" w:line="480" w:lineRule="exact"/>
        <w:rPr>
          <w:rFonts w:ascii="仿宋_GB2312" w:eastAsia="仿宋_GB2312" w:hAnsi="宋体"/>
          <w:bCs/>
          <w:w w:val="102"/>
          <w:sz w:val="24"/>
        </w:rPr>
      </w:pPr>
      <w:r w:rsidRPr="006F4F20">
        <w:rPr>
          <w:rFonts w:ascii="仿宋_GB2312" w:eastAsia="仿宋_GB2312" w:hAnsi="宋体" w:hint="eastAsia"/>
          <w:sz w:val="24"/>
        </w:rPr>
        <w:t>任教课程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               </w:t>
      </w:r>
      <w:r w:rsidRPr="006F4F20">
        <w:rPr>
          <w:rFonts w:ascii="仿宋_GB2312" w:eastAsia="仿宋_GB2312" w:hAnsi="宋体" w:hint="eastAsia"/>
          <w:sz w:val="24"/>
        </w:rPr>
        <w:t>任教班级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                           </w:t>
      </w:r>
    </w:p>
    <w:p w:rsidR="006F4F20" w:rsidRPr="006F4F20" w:rsidRDefault="006F4F20" w:rsidP="006F4F20">
      <w:pPr>
        <w:spacing w:beforeLines="50" w:before="156"/>
        <w:rPr>
          <w:rFonts w:ascii="仿宋_GB2312" w:eastAsia="仿宋_GB2312" w:hAnsi="宋体"/>
          <w:sz w:val="24"/>
        </w:rPr>
      </w:pPr>
      <w:r w:rsidRPr="006F4F20">
        <w:rPr>
          <w:rFonts w:ascii="仿宋_GB2312" w:eastAsia="仿宋_GB2312" w:hAnsi="宋体" w:hint="eastAsia"/>
          <w:sz w:val="24"/>
        </w:rPr>
        <w:t>任课教师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               </w:t>
      </w:r>
      <w:r w:rsidRPr="006F4F20">
        <w:rPr>
          <w:rFonts w:ascii="仿宋_GB2312" w:eastAsia="仿宋_GB2312" w:hAnsi="宋体" w:hint="eastAsia"/>
          <w:sz w:val="24"/>
        </w:rPr>
        <w:t>听课时间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  </w:t>
      </w:r>
      <w:r w:rsidRPr="006F4F20">
        <w:rPr>
          <w:rFonts w:ascii="仿宋_GB2312" w:eastAsia="仿宋_GB2312" w:hAnsi="宋体" w:hint="eastAsia"/>
          <w:sz w:val="24"/>
        </w:rPr>
        <w:t>年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</w:t>
      </w:r>
      <w:r w:rsidRPr="006F4F20">
        <w:rPr>
          <w:rFonts w:ascii="仿宋_GB2312" w:eastAsia="仿宋_GB2312" w:hAnsi="宋体" w:hint="eastAsia"/>
          <w:sz w:val="24"/>
        </w:rPr>
        <w:t>月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</w:t>
      </w:r>
      <w:r w:rsidRPr="006F4F20">
        <w:rPr>
          <w:rFonts w:ascii="仿宋_GB2312" w:eastAsia="仿宋_GB2312" w:hAnsi="宋体" w:hint="eastAsia"/>
          <w:sz w:val="24"/>
        </w:rPr>
        <w:t>日第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</w:t>
      </w:r>
      <w:r w:rsidRPr="006F4F20">
        <w:rPr>
          <w:rFonts w:ascii="仿宋_GB2312" w:eastAsia="仿宋_GB2312" w:hAnsi="宋体" w:hint="eastAsia"/>
          <w:sz w:val="24"/>
        </w:rPr>
        <w:t>节</w:t>
      </w:r>
    </w:p>
    <w:p w:rsidR="006F4F20" w:rsidRPr="006F4F20" w:rsidRDefault="006F4F20" w:rsidP="006F4F20">
      <w:pPr>
        <w:spacing w:beforeLines="50" w:before="156" w:afterLines="50" w:after="156"/>
        <w:rPr>
          <w:rFonts w:ascii="仿宋_GB2312" w:eastAsia="仿宋_GB2312" w:hAnsi="宋体"/>
          <w:sz w:val="24"/>
        </w:rPr>
      </w:pPr>
      <w:r w:rsidRPr="006F4F20">
        <w:rPr>
          <w:rFonts w:ascii="仿宋_GB2312" w:eastAsia="仿宋_GB2312" w:hAnsi="宋体" w:hint="eastAsia"/>
          <w:sz w:val="24"/>
        </w:rPr>
        <w:t>综合分值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               </w:t>
      </w:r>
      <w:r w:rsidRPr="006F4F20">
        <w:rPr>
          <w:rFonts w:ascii="仿宋_GB2312" w:eastAsia="仿宋_GB2312" w:hAnsi="宋体" w:hint="eastAsia"/>
          <w:sz w:val="24"/>
        </w:rPr>
        <w:t>评课等级</w:t>
      </w:r>
      <w:r w:rsidRPr="006F4F20">
        <w:rPr>
          <w:rFonts w:ascii="仿宋_GB2312" w:eastAsia="仿宋_GB2312" w:hAnsi="宋体" w:hint="eastAsia"/>
          <w:sz w:val="24"/>
          <w:u w:val="single" w:color="808080"/>
        </w:rPr>
        <w:t xml:space="preserve">                                </w:t>
      </w:r>
    </w:p>
    <w:tbl>
      <w:tblPr>
        <w:tblW w:w="850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3363"/>
        <w:gridCol w:w="851"/>
        <w:gridCol w:w="850"/>
        <w:gridCol w:w="993"/>
        <w:gridCol w:w="992"/>
      </w:tblGrid>
      <w:tr w:rsidR="006F4F20" w:rsidRPr="006F4F20" w:rsidTr="00121729">
        <w:trPr>
          <w:trHeight w:hRule="exact" w:val="397"/>
          <w:jc w:val="center"/>
        </w:trPr>
        <w:tc>
          <w:tcPr>
            <w:tcW w:w="1456" w:type="dxa"/>
            <w:vMerge w:val="restart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一级</w:t>
            </w:r>
          </w:p>
          <w:p w:rsidR="006F4F20" w:rsidRPr="006F4F20" w:rsidRDefault="006F4F20" w:rsidP="006F4F20">
            <w:pPr>
              <w:spacing w:line="24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指标</w:t>
            </w:r>
          </w:p>
        </w:tc>
        <w:tc>
          <w:tcPr>
            <w:tcW w:w="3363" w:type="dxa"/>
            <w:vMerge w:val="restart"/>
            <w:vAlign w:val="center"/>
          </w:tcPr>
          <w:p w:rsidR="006F4F20" w:rsidRPr="006F4F20" w:rsidRDefault="006F4F20" w:rsidP="006F4F20">
            <w:pPr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二 级 指 标</w:t>
            </w:r>
          </w:p>
        </w:tc>
        <w:tc>
          <w:tcPr>
            <w:tcW w:w="3686" w:type="dxa"/>
            <w:gridSpan w:val="4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评 价 等 级</w:t>
            </w:r>
          </w:p>
        </w:tc>
      </w:tr>
      <w:tr w:rsidR="006F4F20" w:rsidRPr="006F4F20" w:rsidTr="00121729">
        <w:trPr>
          <w:trHeight w:hRule="exact" w:val="624"/>
          <w:jc w:val="center"/>
        </w:trPr>
        <w:tc>
          <w:tcPr>
            <w:tcW w:w="1456" w:type="dxa"/>
            <w:vMerge/>
            <w:vAlign w:val="center"/>
          </w:tcPr>
          <w:p w:rsidR="006F4F20" w:rsidRPr="006F4F20" w:rsidRDefault="006F4F20" w:rsidP="006F4F20">
            <w:pPr>
              <w:jc w:val="center"/>
              <w:rPr>
                <w:rFonts w:ascii="黑体" w:eastAsia="黑体"/>
                <w:bCs/>
                <w:w w:val="102"/>
                <w:szCs w:val="21"/>
              </w:rPr>
            </w:pPr>
          </w:p>
        </w:tc>
        <w:tc>
          <w:tcPr>
            <w:tcW w:w="3363" w:type="dxa"/>
            <w:vMerge/>
            <w:vAlign w:val="center"/>
          </w:tcPr>
          <w:p w:rsidR="006F4F20" w:rsidRPr="006F4F20" w:rsidRDefault="006F4F20" w:rsidP="006F4F20">
            <w:pPr>
              <w:jc w:val="center"/>
              <w:rPr>
                <w:rFonts w:ascii="黑体" w:eastAsia="黑体"/>
                <w:bCs/>
                <w:w w:val="10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优秀</w:t>
            </w:r>
          </w:p>
          <w:p w:rsidR="006F4F20" w:rsidRPr="006F4F20" w:rsidRDefault="006F4F20" w:rsidP="006F4F20">
            <w:pPr>
              <w:spacing w:line="30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（</w:t>
            </w: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A</w:t>
            </w: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良好</w:t>
            </w:r>
          </w:p>
          <w:p w:rsidR="006F4F20" w:rsidRPr="006F4F20" w:rsidRDefault="006F4F20" w:rsidP="006F4F20">
            <w:pPr>
              <w:spacing w:line="30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（</w:t>
            </w: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B</w:t>
            </w: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）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需要改进</w:t>
            </w:r>
          </w:p>
          <w:p w:rsidR="006F4F20" w:rsidRPr="006F4F20" w:rsidRDefault="006F4F20" w:rsidP="006F4F20">
            <w:pPr>
              <w:spacing w:line="30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（</w:t>
            </w: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C</w:t>
            </w: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不合格</w:t>
            </w:r>
          </w:p>
          <w:p w:rsidR="006F4F20" w:rsidRPr="006F4F20" w:rsidRDefault="006F4F20" w:rsidP="006F4F20">
            <w:pPr>
              <w:spacing w:line="30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（</w:t>
            </w: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D</w:t>
            </w:r>
            <w:r w:rsidRPr="006F4F20">
              <w:rPr>
                <w:rFonts w:ascii="Arial" w:eastAsia="黑体" w:hAnsi="Arial" w:cs="Arial"/>
                <w:bCs/>
                <w:w w:val="102"/>
                <w:szCs w:val="21"/>
              </w:rPr>
              <w:t>）</w:t>
            </w:r>
          </w:p>
        </w:tc>
      </w:tr>
      <w:tr w:rsidR="006F4F20" w:rsidRPr="006F4F20" w:rsidTr="00A93BC0">
        <w:trPr>
          <w:trHeight w:hRule="exact" w:val="727"/>
          <w:jc w:val="center"/>
        </w:trPr>
        <w:tc>
          <w:tcPr>
            <w:tcW w:w="1456" w:type="dxa"/>
            <w:vAlign w:val="center"/>
          </w:tcPr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教学态度</w:t>
            </w:r>
          </w:p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（10%）</w:t>
            </w:r>
          </w:p>
          <w:p w:rsidR="006F4F20" w:rsidRPr="006F4F20" w:rsidRDefault="006F4F20" w:rsidP="006F4F20">
            <w:pPr>
              <w:spacing w:line="24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313" w:hangingChars="99" w:hanging="208"/>
              <w:jc w:val="center"/>
              <w:rPr>
                <w:rFonts w:ascii="仿宋_GB2312" w:eastAsia="仿宋_GB2312"/>
                <w:bCs/>
                <w:w w:val="102"/>
                <w:sz w:val="18"/>
                <w:szCs w:val="18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态度严谨认真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（</w:t>
            </w:r>
            <w:r w:rsidRPr="006F4F20">
              <w:rPr>
                <w:rFonts w:ascii="Arial" w:eastAsia="仿宋_GB2312" w:hAnsi="Arial" w:cs="Arial" w:hint="eastAsia"/>
                <w:bCs/>
                <w:w w:val="102"/>
                <w:sz w:val="18"/>
                <w:szCs w:val="18"/>
              </w:rPr>
              <w:t>10</w:t>
            </w:r>
            <w:r w:rsidRPr="006F4F20">
              <w:rPr>
                <w:rFonts w:ascii="Arial" w:eastAsia="仿宋_GB2312" w:hAnsi="Arial" w:cs="Arial"/>
                <w:bCs/>
                <w:w w:val="102"/>
                <w:sz w:val="18"/>
                <w:szCs w:val="18"/>
              </w:rPr>
              <w:t>%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456" w:type="dxa"/>
            <w:vMerge w:val="restart"/>
            <w:vAlign w:val="center"/>
          </w:tcPr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教学内容</w:t>
            </w:r>
          </w:p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（</w:t>
            </w:r>
            <w:r w:rsidRPr="006F4F20">
              <w:rPr>
                <w:rFonts w:ascii="Arial" w:eastAsia="黑体" w:hAnsi="Arial" w:cs="Arial" w:hint="eastAsia"/>
                <w:bCs/>
                <w:w w:val="102"/>
                <w:sz w:val="18"/>
                <w:szCs w:val="18"/>
              </w:rPr>
              <w:t>35</w:t>
            </w: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%</w:t>
            </w: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）</w:t>
            </w:r>
          </w:p>
        </w:tc>
        <w:tc>
          <w:tcPr>
            <w:tcW w:w="3363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jc w:val="center"/>
              <w:rPr>
                <w:rFonts w:ascii="仿宋_GB2312" w:eastAsia="仿宋_GB2312" w:hAnsi="宋体"/>
                <w:szCs w:val="21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教学目标明确（</w:t>
            </w:r>
            <w:r w:rsidRPr="006F4F20">
              <w:rPr>
                <w:rFonts w:ascii="Arial" w:eastAsia="仿宋_GB2312" w:hAnsi="Arial" w:cs="Arial" w:hint="eastAsia"/>
                <w:bCs/>
                <w:w w:val="102"/>
                <w:sz w:val="18"/>
                <w:szCs w:val="18"/>
              </w:rPr>
              <w:t>10</w:t>
            </w:r>
            <w:r w:rsidRPr="006F4F20">
              <w:rPr>
                <w:rFonts w:ascii="Arial" w:eastAsia="仿宋_GB2312" w:hAnsi="Arial" w:cs="Arial"/>
                <w:bCs/>
                <w:w w:val="102"/>
                <w:sz w:val="18"/>
                <w:szCs w:val="18"/>
              </w:rPr>
              <w:t>%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456" w:type="dxa"/>
            <w:vMerge/>
            <w:vAlign w:val="center"/>
          </w:tcPr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教学内容丰富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（</w:t>
            </w:r>
            <w:r w:rsidRPr="006F4F20">
              <w:rPr>
                <w:rFonts w:ascii="Arial" w:eastAsia="仿宋_GB2312" w:hAnsi="Arial" w:cs="Arial" w:hint="eastAsia"/>
                <w:bCs/>
                <w:w w:val="102"/>
                <w:sz w:val="18"/>
                <w:szCs w:val="18"/>
              </w:rPr>
              <w:t>10</w:t>
            </w:r>
            <w:r w:rsidRPr="006F4F20">
              <w:rPr>
                <w:rFonts w:ascii="Arial" w:eastAsia="仿宋_GB2312" w:hAnsi="Arial" w:cs="Arial"/>
                <w:bCs/>
                <w:w w:val="102"/>
                <w:sz w:val="18"/>
                <w:szCs w:val="18"/>
              </w:rPr>
              <w:t>%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456" w:type="dxa"/>
            <w:vMerge/>
            <w:vAlign w:val="center"/>
          </w:tcPr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jc w:val="center"/>
              <w:rPr>
                <w:rFonts w:ascii="仿宋_GB2312" w:eastAsia="仿宋_GB2312" w:hAnsi="宋体"/>
                <w:szCs w:val="21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重点难点突出（10</w:t>
            </w:r>
            <w:r w:rsidRPr="006F4F20">
              <w:rPr>
                <w:rFonts w:ascii="仿宋_GB2312" w:eastAsia="仿宋_GB2312" w:hAnsi="宋体"/>
                <w:szCs w:val="21"/>
              </w:rPr>
              <w:t>%</w:t>
            </w:r>
            <w:r w:rsidRPr="006F4F20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456" w:type="dxa"/>
            <w:vMerge/>
            <w:vAlign w:val="center"/>
          </w:tcPr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jc w:val="center"/>
              <w:rPr>
                <w:rFonts w:ascii="仿宋_GB2312" w:eastAsia="仿宋_GB2312" w:hAnsi="宋体"/>
                <w:szCs w:val="21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理论联系实际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（</w:t>
            </w:r>
            <w:r w:rsidRPr="006F4F20">
              <w:rPr>
                <w:rFonts w:ascii="Arial" w:eastAsia="仿宋_GB2312" w:hAnsi="Arial" w:cs="Arial"/>
                <w:bCs/>
                <w:w w:val="102"/>
                <w:sz w:val="18"/>
                <w:szCs w:val="18"/>
              </w:rPr>
              <w:t>5%</w:t>
            </w:r>
            <w:r w:rsidRPr="006F4F20">
              <w:rPr>
                <w:rFonts w:ascii="Arial" w:eastAsia="仿宋_GB2312" w:hAnsi="Arial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456" w:type="dxa"/>
            <w:vMerge w:val="restart"/>
            <w:vAlign w:val="center"/>
          </w:tcPr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教学方法</w:t>
            </w:r>
          </w:p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（</w:t>
            </w:r>
            <w:r w:rsidRPr="006F4F20">
              <w:rPr>
                <w:rFonts w:ascii="Arial" w:eastAsia="黑体" w:hAnsi="Arial" w:cs="Arial" w:hint="eastAsia"/>
                <w:bCs/>
                <w:w w:val="102"/>
                <w:sz w:val="18"/>
                <w:szCs w:val="18"/>
              </w:rPr>
              <w:t>25</w:t>
            </w: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%</w:t>
            </w: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）</w:t>
            </w:r>
          </w:p>
        </w:tc>
        <w:tc>
          <w:tcPr>
            <w:tcW w:w="3363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jc w:val="center"/>
              <w:rPr>
                <w:rFonts w:ascii="仿宋_GB2312" w:eastAsia="仿宋_GB2312" w:hAnsi="宋体"/>
                <w:szCs w:val="21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教学方法灵活 （20%）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504"/>
          <w:jc w:val="center"/>
        </w:trPr>
        <w:tc>
          <w:tcPr>
            <w:tcW w:w="1456" w:type="dxa"/>
            <w:vMerge/>
            <w:vAlign w:val="center"/>
          </w:tcPr>
          <w:p w:rsidR="006F4F20" w:rsidRPr="006F4F20" w:rsidRDefault="006F4F20" w:rsidP="006F4F20">
            <w:pPr>
              <w:spacing w:line="32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jc w:val="center"/>
              <w:rPr>
                <w:rFonts w:ascii="仿宋_GB2312" w:eastAsia="仿宋_GB2312" w:hAnsi="宋体"/>
                <w:szCs w:val="21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关注学生差异（5%）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456" w:type="dxa"/>
            <w:vMerge w:val="restart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  <w:r w:rsidRPr="006F4F20">
              <w:rPr>
                <w:rFonts w:ascii="黑体" w:eastAsia="黑体" w:hAnsi="宋体" w:hint="eastAsia"/>
                <w:bCs/>
                <w:w w:val="102"/>
                <w:szCs w:val="21"/>
              </w:rPr>
              <w:t>教学效果</w:t>
            </w:r>
          </w:p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黑体" w:hAnsi="Arial" w:cs="Arial"/>
                <w:bCs/>
                <w:w w:val="102"/>
                <w:szCs w:val="21"/>
              </w:rPr>
            </w:pP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（</w:t>
            </w:r>
            <w:r w:rsidRPr="006F4F20">
              <w:rPr>
                <w:rFonts w:ascii="Arial" w:eastAsia="黑体" w:hAnsi="Arial" w:cs="Arial" w:hint="eastAsia"/>
                <w:bCs/>
                <w:w w:val="102"/>
                <w:sz w:val="18"/>
                <w:szCs w:val="18"/>
              </w:rPr>
              <w:t>3</w:t>
            </w: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0%</w:t>
            </w:r>
            <w:r w:rsidRPr="006F4F20">
              <w:rPr>
                <w:rFonts w:ascii="Arial" w:eastAsia="黑体" w:hAnsi="Arial" w:cs="Arial"/>
                <w:bCs/>
                <w:w w:val="102"/>
                <w:sz w:val="18"/>
                <w:szCs w:val="18"/>
              </w:rPr>
              <w:t>）</w:t>
            </w:r>
          </w:p>
        </w:tc>
        <w:tc>
          <w:tcPr>
            <w:tcW w:w="3363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jc w:val="center"/>
              <w:rPr>
                <w:rFonts w:ascii="仿宋_GB2312" w:eastAsia="仿宋_GB2312" w:hAnsi="宋体"/>
                <w:szCs w:val="21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学生参与度高（10%）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456" w:type="dxa"/>
            <w:vMerge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jc w:val="center"/>
              <w:rPr>
                <w:rFonts w:ascii="仿宋_GB2312" w:eastAsia="仿宋_GB2312" w:hAnsi="宋体"/>
                <w:szCs w:val="21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教学目标达成（10%）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  <w:tr w:rsidR="006F4F20" w:rsidRPr="006F4F20" w:rsidTr="00121729">
        <w:trPr>
          <w:trHeight w:hRule="exact" w:val="454"/>
          <w:jc w:val="center"/>
        </w:trPr>
        <w:tc>
          <w:tcPr>
            <w:tcW w:w="1456" w:type="dxa"/>
            <w:vMerge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黑体" w:eastAsia="黑体" w:hAnsi="宋体"/>
                <w:bCs/>
                <w:w w:val="102"/>
                <w:szCs w:val="21"/>
              </w:rPr>
            </w:pPr>
          </w:p>
        </w:tc>
        <w:tc>
          <w:tcPr>
            <w:tcW w:w="3363" w:type="dxa"/>
            <w:vAlign w:val="center"/>
          </w:tcPr>
          <w:p w:rsidR="006F4F20" w:rsidRPr="006F4F20" w:rsidRDefault="006F4F20" w:rsidP="006F4F20">
            <w:pPr>
              <w:spacing w:line="230" w:lineRule="exact"/>
              <w:ind w:leftChars="50" w:left="416" w:hangingChars="148" w:hanging="311"/>
              <w:jc w:val="center"/>
              <w:rPr>
                <w:rFonts w:ascii="仿宋_GB2312" w:eastAsia="仿宋_GB2312" w:hAnsi="宋体"/>
                <w:szCs w:val="21"/>
              </w:rPr>
            </w:pPr>
            <w:r w:rsidRPr="006F4F20">
              <w:rPr>
                <w:rFonts w:ascii="仿宋_GB2312" w:eastAsia="仿宋_GB2312" w:hAnsi="宋体" w:hint="eastAsia"/>
                <w:szCs w:val="21"/>
              </w:rPr>
              <w:t>价值引领到位（10%）</w:t>
            </w:r>
          </w:p>
        </w:tc>
        <w:tc>
          <w:tcPr>
            <w:tcW w:w="851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F4F20" w:rsidRPr="006F4F20" w:rsidRDefault="006F4F20" w:rsidP="006F4F20">
            <w:pPr>
              <w:spacing w:line="240" w:lineRule="exact"/>
              <w:jc w:val="center"/>
              <w:rPr>
                <w:rFonts w:ascii="Arial" w:eastAsia="仿宋_GB2312" w:hAnsi="Arial" w:cs="Arial"/>
                <w:bCs/>
                <w:w w:val="102"/>
                <w:sz w:val="16"/>
                <w:szCs w:val="16"/>
              </w:rPr>
            </w:pPr>
          </w:p>
        </w:tc>
      </w:tr>
    </w:tbl>
    <w:p w:rsidR="006F4F20" w:rsidRPr="006F4F20" w:rsidRDefault="006F4F20" w:rsidP="006F4F20">
      <w:pPr>
        <w:spacing w:before="100" w:beforeAutospacing="1" w:line="360" w:lineRule="auto"/>
        <w:rPr>
          <w:rFonts w:ascii="楷体_GB2312" w:eastAsia="楷体_GB2312"/>
          <w:sz w:val="20"/>
          <w:szCs w:val="20"/>
        </w:rPr>
      </w:pPr>
    </w:p>
    <w:p w:rsidR="006F4F20" w:rsidRPr="006F4F20" w:rsidRDefault="006F4F20" w:rsidP="006F4F20">
      <w:pPr>
        <w:spacing w:before="100" w:beforeAutospacing="1" w:line="360" w:lineRule="auto"/>
        <w:rPr>
          <w:rFonts w:ascii="仿宋_GB2312" w:eastAsia="仿宋_GB2312"/>
          <w:sz w:val="32"/>
          <w:szCs w:val="32"/>
        </w:rPr>
      </w:pPr>
      <w:r w:rsidRPr="006F4F20">
        <w:rPr>
          <w:rFonts w:ascii="楷体_GB2312" w:eastAsia="楷体_GB2312" w:hint="eastAsia"/>
          <w:sz w:val="20"/>
          <w:szCs w:val="20"/>
        </w:rPr>
        <w:t>注：各评价等级的分值区间：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A</w:t>
      </w:r>
      <w:r w:rsidRPr="006F4F20">
        <w:rPr>
          <w:rFonts w:ascii="楷体_GB2312" w:eastAsia="楷体_GB2312"/>
          <w:sz w:val="20"/>
          <w:szCs w:val="20"/>
        </w:rPr>
        <w:t>（优秀）-</w:t>
      </w:r>
      <w:r w:rsidRPr="006F4F20">
        <w:rPr>
          <w:rFonts w:ascii="楷体_GB2312" w:eastAsia="楷体_GB2312"/>
          <w:sz w:val="20"/>
          <w:szCs w:val="20"/>
        </w:rPr>
        <w:t>≥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90</w:t>
      </w:r>
      <w:r w:rsidRPr="006F4F20">
        <w:rPr>
          <w:rFonts w:ascii="楷体_GB2312" w:eastAsia="楷体_GB2312" w:hint="eastAsia"/>
          <w:sz w:val="20"/>
          <w:szCs w:val="20"/>
        </w:rPr>
        <w:t>；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B</w:t>
      </w:r>
      <w:r w:rsidRPr="006F4F20">
        <w:rPr>
          <w:rFonts w:ascii="楷体_GB2312" w:eastAsia="楷体_GB2312"/>
          <w:sz w:val="20"/>
          <w:szCs w:val="20"/>
        </w:rPr>
        <w:t>（良好）-＜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90</w:t>
      </w:r>
      <w:r w:rsidRPr="006F4F20">
        <w:rPr>
          <w:rFonts w:ascii="楷体_GB2312" w:eastAsia="楷体_GB2312" w:hint="eastAsia"/>
          <w:sz w:val="20"/>
          <w:szCs w:val="20"/>
        </w:rPr>
        <w:t>，</w:t>
      </w:r>
      <w:r w:rsidRPr="006F4F20">
        <w:rPr>
          <w:rFonts w:ascii="楷体_GB2312" w:eastAsia="楷体_GB2312"/>
          <w:sz w:val="20"/>
          <w:szCs w:val="20"/>
        </w:rPr>
        <w:t>≥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75</w:t>
      </w:r>
      <w:r w:rsidRPr="006F4F20">
        <w:rPr>
          <w:rFonts w:ascii="楷体_GB2312" w:eastAsia="楷体_GB2312" w:hint="eastAsia"/>
          <w:sz w:val="20"/>
          <w:szCs w:val="20"/>
        </w:rPr>
        <w:t>；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C</w:t>
      </w:r>
      <w:r w:rsidRPr="006F4F20">
        <w:rPr>
          <w:rFonts w:ascii="楷体_GB2312" w:eastAsia="楷体_GB2312"/>
          <w:sz w:val="20"/>
          <w:szCs w:val="20"/>
        </w:rPr>
        <w:t>（需要改进）-＜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75</w:t>
      </w:r>
      <w:r w:rsidRPr="006F4F20">
        <w:rPr>
          <w:rFonts w:ascii="楷体_GB2312" w:eastAsia="楷体_GB2312" w:hint="eastAsia"/>
          <w:sz w:val="20"/>
          <w:szCs w:val="20"/>
        </w:rPr>
        <w:t>，</w:t>
      </w:r>
      <w:r w:rsidRPr="006F4F20">
        <w:rPr>
          <w:rFonts w:ascii="楷体_GB2312" w:eastAsia="楷体_GB2312"/>
          <w:sz w:val="20"/>
          <w:szCs w:val="20"/>
        </w:rPr>
        <w:t>≥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60</w:t>
      </w:r>
      <w:r w:rsidRPr="006F4F20">
        <w:rPr>
          <w:rFonts w:ascii="楷体_GB2312" w:eastAsia="楷体_GB2312" w:hint="eastAsia"/>
          <w:sz w:val="20"/>
          <w:szCs w:val="20"/>
        </w:rPr>
        <w:t>；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D</w:t>
      </w:r>
      <w:r w:rsidRPr="006F4F20">
        <w:rPr>
          <w:rFonts w:ascii="楷体_GB2312" w:eastAsia="楷体_GB2312"/>
          <w:sz w:val="20"/>
          <w:szCs w:val="20"/>
        </w:rPr>
        <w:t>（不合格）-＜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60</w:t>
      </w:r>
      <w:r w:rsidRPr="006F4F20">
        <w:rPr>
          <w:rFonts w:ascii="楷体_GB2312" w:eastAsia="楷体_GB2312" w:hint="eastAsia"/>
          <w:sz w:val="20"/>
          <w:szCs w:val="20"/>
        </w:rPr>
        <w:t>，其对应的中值分依序为：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95</w:t>
      </w:r>
      <w:r w:rsidRPr="006F4F20">
        <w:rPr>
          <w:rFonts w:ascii="楷体_GB2312" w:eastAsia="楷体_GB2312"/>
          <w:sz w:val="20"/>
          <w:szCs w:val="20"/>
        </w:rPr>
        <w:t>、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82</w:t>
      </w:r>
      <w:r w:rsidRPr="006F4F20">
        <w:rPr>
          <w:rFonts w:ascii="楷体_GB2312" w:eastAsia="楷体_GB2312"/>
          <w:sz w:val="20"/>
          <w:szCs w:val="20"/>
        </w:rPr>
        <w:t>、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67</w:t>
      </w:r>
      <w:r w:rsidRPr="006F4F20">
        <w:rPr>
          <w:rFonts w:ascii="楷体_GB2312" w:eastAsia="楷体_GB2312"/>
          <w:sz w:val="20"/>
          <w:szCs w:val="20"/>
        </w:rPr>
        <w:t>、</w:t>
      </w:r>
      <w:r w:rsidRPr="006F4F20">
        <w:rPr>
          <w:rFonts w:ascii="Arial" w:eastAsia="仿宋_GB2312" w:hAnsi="Arial" w:cs="Arial"/>
          <w:bCs/>
          <w:w w:val="102"/>
          <w:sz w:val="20"/>
          <w:szCs w:val="20"/>
        </w:rPr>
        <w:t>30</w:t>
      </w:r>
      <w:r w:rsidRPr="006F4F20">
        <w:rPr>
          <w:rFonts w:ascii="楷体_GB2312" w:eastAsia="楷体_GB2312" w:hint="eastAsia"/>
          <w:sz w:val="20"/>
          <w:szCs w:val="20"/>
        </w:rPr>
        <w:t>。</w:t>
      </w:r>
    </w:p>
    <w:p w:rsidR="006F4F20" w:rsidRPr="006F4F20" w:rsidRDefault="006F4F20" w:rsidP="006F4F20">
      <w:pPr>
        <w:rPr>
          <w:rFonts w:ascii="黑体" w:eastAsia="黑体"/>
          <w:sz w:val="32"/>
          <w:szCs w:val="32"/>
        </w:rPr>
      </w:pPr>
    </w:p>
    <w:p w:rsidR="00E875BF" w:rsidRPr="006F4F20" w:rsidRDefault="00E875BF">
      <w:pPr>
        <w:widowControl/>
        <w:jc w:val="left"/>
      </w:pPr>
    </w:p>
    <w:tbl>
      <w:tblPr>
        <w:tblpPr w:leftFromText="181" w:rightFromText="181" w:horzAnchor="margin" w:tblpXSpec="center" w:tblpYSpec="bottom"/>
        <w:tblW w:w="8845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E25294" w:rsidRPr="00E25294" w:rsidTr="00FD3164">
        <w:trPr>
          <w:trHeight w:val="624"/>
          <w:jc w:val="center"/>
        </w:trPr>
        <w:tc>
          <w:tcPr>
            <w:tcW w:w="910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294" w:rsidRPr="00E25294" w:rsidRDefault="00E25294" w:rsidP="00E25294">
            <w:pPr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2529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发：各处室、二级学院。</w:t>
            </w:r>
          </w:p>
        </w:tc>
      </w:tr>
      <w:tr w:rsidR="00E25294" w:rsidRPr="00E25294" w:rsidTr="00FD3164">
        <w:trPr>
          <w:trHeight w:val="613"/>
          <w:jc w:val="center"/>
        </w:trPr>
        <w:tc>
          <w:tcPr>
            <w:tcW w:w="910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25294" w:rsidRPr="00E25294" w:rsidRDefault="00E25294" w:rsidP="0097196A">
            <w:pPr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2529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温州职业技术学院办公室</w:t>
            </w:r>
            <w:r w:rsidRPr="00E25294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</w:t>
            </w:r>
            <w:r w:rsidRPr="00E25294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  <w:r w:rsidRPr="00E25294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202</w:t>
            </w:r>
            <w:r w:rsidRPr="00E25294">
              <w:rPr>
                <w:rFonts w:ascii="仿宋_GB2312" w:eastAsia="仿宋_GB2312" w:hint="eastAsia"/>
                <w:color w:val="000000"/>
                <w:sz w:val="28"/>
                <w:szCs w:val="28"/>
              </w:rPr>
              <w:t>4年</w:t>
            </w:r>
            <w:r w:rsidR="0097196A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  <w:r w:rsidRPr="00E2529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="0097196A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  <w:r w:rsidRPr="00E2529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日印发</w:t>
            </w:r>
          </w:p>
        </w:tc>
      </w:tr>
    </w:tbl>
    <w:p w:rsidR="00F93DF7" w:rsidRPr="00E25294" w:rsidRDefault="00F93DF7"/>
    <w:sectPr w:rsidR="00F93DF7" w:rsidRPr="00E25294" w:rsidSect="006F4F20">
      <w:footerReference w:type="even" r:id="rId10"/>
      <w:footerReference w:type="first" r:id="rId11"/>
      <w:pgSz w:w="11906" w:h="16838"/>
      <w:pgMar w:top="2098" w:right="1474" w:bottom="1985" w:left="1588" w:header="851" w:footer="141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99" w:rsidRDefault="00EA5299">
      <w:r>
        <w:separator/>
      </w:r>
    </w:p>
  </w:endnote>
  <w:endnote w:type="continuationSeparator" w:id="0">
    <w:p w:rsidR="00EA5299" w:rsidRDefault="00EA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fal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仿宋" w:hAnsi="Times New Roman"/>
        <w:sz w:val="28"/>
        <w:szCs w:val="28"/>
      </w:rPr>
      <w:id w:val="-471369187"/>
      <w:docPartObj>
        <w:docPartGallery w:val="Page Numbers (Bottom of Page)"/>
        <w:docPartUnique/>
      </w:docPartObj>
    </w:sdtPr>
    <w:sdtEndPr/>
    <w:sdtContent>
      <w:p w:rsidR="0066105C" w:rsidRPr="0066105C" w:rsidRDefault="0066105C" w:rsidP="0066105C">
        <w:pPr>
          <w:tabs>
            <w:tab w:val="center" w:pos="4153"/>
            <w:tab w:val="right" w:pos="8306"/>
          </w:tabs>
          <w:snapToGrid w:val="0"/>
          <w:ind w:leftChars="100" w:left="210" w:rightChars="100" w:right="210"/>
          <w:jc w:val="left"/>
          <w:rPr>
            <w:rFonts w:ascii="Times New Roman" w:eastAsia="仿宋" w:hAnsi="Times New Roman"/>
            <w:sz w:val="28"/>
            <w:szCs w:val="28"/>
          </w:rPr>
        </w:pPr>
        <w:r w:rsidRPr="0066105C">
          <w:rPr>
            <w:rFonts w:ascii="Times New Roman" w:eastAsia="仿宋" w:hAnsi="Times New Roman"/>
            <w:sz w:val="28"/>
            <w:szCs w:val="28"/>
          </w:rPr>
          <w:fldChar w:fldCharType="begin"/>
        </w:r>
        <w:r w:rsidRPr="0066105C">
          <w:rPr>
            <w:rFonts w:ascii="Times New Roman" w:eastAsia="仿宋" w:hAnsi="Times New Roman"/>
            <w:sz w:val="28"/>
            <w:szCs w:val="28"/>
          </w:rPr>
          <w:instrText>PAGE   \* MERGEFORMAT</w:instrText>
        </w:r>
        <w:r w:rsidRPr="0066105C">
          <w:rPr>
            <w:rFonts w:ascii="Times New Roman" w:eastAsia="仿宋" w:hAnsi="Times New Roman"/>
            <w:sz w:val="28"/>
            <w:szCs w:val="28"/>
          </w:rPr>
          <w:fldChar w:fldCharType="separate"/>
        </w:r>
        <w:r w:rsidR="0097196A" w:rsidRPr="0097196A">
          <w:rPr>
            <w:rFonts w:ascii="Times New Roman" w:eastAsia="仿宋" w:hAnsi="Times New Roman"/>
            <w:noProof/>
            <w:sz w:val="28"/>
            <w:szCs w:val="28"/>
            <w:lang w:val="zh-CN"/>
          </w:rPr>
          <w:t>-</w:t>
        </w:r>
        <w:r w:rsidR="0097196A">
          <w:rPr>
            <w:rFonts w:ascii="Times New Roman" w:eastAsia="仿宋" w:hAnsi="Times New Roman"/>
            <w:noProof/>
            <w:sz w:val="28"/>
            <w:szCs w:val="28"/>
          </w:rPr>
          <w:t xml:space="preserve"> 2 -</w:t>
        </w:r>
        <w:r w:rsidRPr="0066105C">
          <w:rPr>
            <w:rFonts w:ascii="Times New Roman" w:eastAsia="仿宋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仿宋" w:hAnsi="Times New Roman"/>
        <w:sz w:val="28"/>
        <w:szCs w:val="28"/>
      </w:rPr>
      <w:id w:val="-107743799"/>
      <w:docPartObj>
        <w:docPartGallery w:val="Page Numbers (Bottom of Page)"/>
        <w:docPartUnique/>
      </w:docPartObj>
    </w:sdtPr>
    <w:sdtEndPr/>
    <w:sdtContent>
      <w:p w:rsidR="0066105C" w:rsidRPr="0066105C" w:rsidRDefault="0066105C" w:rsidP="006F4F20">
        <w:pPr>
          <w:tabs>
            <w:tab w:val="center" w:pos="4153"/>
            <w:tab w:val="right" w:pos="8306"/>
          </w:tabs>
          <w:snapToGrid w:val="0"/>
          <w:ind w:rightChars="100" w:right="210" w:firstLineChars="200" w:firstLine="560"/>
          <w:jc w:val="right"/>
          <w:rPr>
            <w:rFonts w:ascii="Times New Roman" w:eastAsia="仿宋" w:hAnsi="Times New Roman"/>
            <w:sz w:val="28"/>
            <w:szCs w:val="28"/>
          </w:rPr>
        </w:pPr>
        <w:r w:rsidRPr="0066105C">
          <w:rPr>
            <w:rFonts w:ascii="Times New Roman" w:eastAsia="仿宋" w:hAnsi="Times New Roman"/>
            <w:sz w:val="28"/>
            <w:szCs w:val="28"/>
          </w:rPr>
          <w:fldChar w:fldCharType="begin"/>
        </w:r>
        <w:r w:rsidRPr="0066105C">
          <w:rPr>
            <w:rFonts w:ascii="Times New Roman" w:eastAsia="仿宋" w:hAnsi="Times New Roman"/>
            <w:sz w:val="28"/>
            <w:szCs w:val="28"/>
          </w:rPr>
          <w:instrText>PAGE   \* MERGEFORMAT</w:instrText>
        </w:r>
        <w:r w:rsidRPr="0066105C">
          <w:rPr>
            <w:rFonts w:ascii="Times New Roman" w:eastAsia="仿宋" w:hAnsi="Times New Roman"/>
            <w:sz w:val="28"/>
            <w:szCs w:val="28"/>
          </w:rPr>
          <w:fldChar w:fldCharType="separate"/>
        </w:r>
        <w:r w:rsidR="0097196A" w:rsidRPr="0097196A">
          <w:rPr>
            <w:rFonts w:ascii="Times New Roman" w:eastAsia="仿宋" w:hAnsi="Times New Roman"/>
            <w:noProof/>
            <w:sz w:val="28"/>
            <w:szCs w:val="28"/>
            <w:lang w:val="zh-CN"/>
          </w:rPr>
          <w:t>-</w:t>
        </w:r>
        <w:r w:rsidR="0097196A">
          <w:rPr>
            <w:rFonts w:ascii="Times New Roman" w:eastAsia="仿宋" w:hAnsi="Times New Roman"/>
            <w:noProof/>
            <w:sz w:val="28"/>
            <w:szCs w:val="28"/>
          </w:rPr>
          <w:t xml:space="preserve"> 3 -</w:t>
        </w:r>
        <w:r w:rsidRPr="0066105C">
          <w:rPr>
            <w:rFonts w:ascii="Times New Roman" w:eastAsia="仿宋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仿宋" w:hAnsi="Times New Roman"/>
        <w:sz w:val="28"/>
        <w:szCs w:val="28"/>
      </w:rPr>
      <w:id w:val="1040332071"/>
      <w:docPartObj>
        <w:docPartGallery w:val="Page Numbers (Bottom of Page)"/>
        <w:docPartUnique/>
      </w:docPartObj>
    </w:sdtPr>
    <w:sdtEndPr/>
    <w:sdtContent>
      <w:p w:rsidR="006F4F20" w:rsidRPr="0066105C" w:rsidRDefault="006F4F20" w:rsidP="0066105C">
        <w:pPr>
          <w:tabs>
            <w:tab w:val="center" w:pos="4153"/>
            <w:tab w:val="right" w:pos="8306"/>
          </w:tabs>
          <w:snapToGrid w:val="0"/>
          <w:ind w:leftChars="100" w:left="210" w:rightChars="100" w:right="210"/>
          <w:jc w:val="left"/>
          <w:rPr>
            <w:rFonts w:ascii="Times New Roman" w:eastAsia="仿宋" w:hAnsi="Times New Roman"/>
            <w:sz w:val="28"/>
            <w:szCs w:val="28"/>
          </w:rPr>
        </w:pPr>
        <w:r w:rsidRPr="0066105C">
          <w:rPr>
            <w:rFonts w:ascii="Times New Roman" w:eastAsia="仿宋" w:hAnsi="Times New Roman"/>
            <w:sz w:val="28"/>
            <w:szCs w:val="28"/>
          </w:rPr>
          <w:fldChar w:fldCharType="begin"/>
        </w:r>
        <w:r w:rsidRPr="0066105C">
          <w:rPr>
            <w:rFonts w:ascii="Times New Roman" w:eastAsia="仿宋" w:hAnsi="Times New Roman"/>
            <w:sz w:val="28"/>
            <w:szCs w:val="28"/>
          </w:rPr>
          <w:instrText>PAGE   \* MERGEFORMAT</w:instrText>
        </w:r>
        <w:r w:rsidRPr="0066105C">
          <w:rPr>
            <w:rFonts w:ascii="Times New Roman" w:eastAsia="仿宋" w:hAnsi="Times New Roman"/>
            <w:sz w:val="28"/>
            <w:szCs w:val="28"/>
          </w:rPr>
          <w:fldChar w:fldCharType="separate"/>
        </w:r>
        <w:r w:rsidR="0097196A" w:rsidRPr="0097196A">
          <w:rPr>
            <w:rFonts w:ascii="Times New Roman" w:eastAsia="仿宋" w:hAnsi="Times New Roman"/>
            <w:noProof/>
            <w:sz w:val="28"/>
            <w:szCs w:val="28"/>
            <w:lang w:val="zh-CN"/>
          </w:rPr>
          <w:t>-</w:t>
        </w:r>
        <w:r w:rsidR="0097196A">
          <w:rPr>
            <w:rFonts w:ascii="Times New Roman" w:eastAsia="仿宋" w:hAnsi="Times New Roman"/>
            <w:noProof/>
            <w:sz w:val="28"/>
            <w:szCs w:val="28"/>
          </w:rPr>
          <w:t xml:space="preserve"> 4 -</w:t>
        </w:r>
        <w:r w:rsidRPr="0066105C">
          <w:rPr>
            <w:rFonts w:ascii="Times New Roman" w:eastAsia="仿宋" w:hAnsi="Times New Roman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20" w:rsidRDefault="006F4F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99" w:rsidRDefault="00EA5299">
      <w:r>
        <w:separator/>
      </w:r>
    </w:p>
  </w:footnote>
  <w:footnote w:type="continuationSeparator" w:id="0">
    <w:p w:rsidR="00EA5299" w:rsidRDefault="00EA5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ZmZhZDQxYzY3OWU0NWUzMmIxNzQ1MmI3NmFjMTYifQ=="/>
  </w:docVars>
  <w:rsids>
    <w:rsidRoot w:val="00EC2353"/>
    <w:rsid w:val="95FC9452"/>
    <w:rsid w:val="A7AFA496"/>
    <w:rsid w:val="AF79040B"/>
    <w:rsid w:val="B4F6EBA9"/>
    <w:rsid w:val="D1F4138A"/>
    <w:rsid w:val="DFCD3218"/>
    <w:rsid w:val="EDBFB8D6"/>
    <w:rsid w:val="00000E6F"/>
    <w:rsid w:val="000B6555"/>
    <w:rsid w:val="002B1074"/>
    <w:rsid w:val="003B73C3"/>
    <w:rsid w:val="00442538"/>
    <w:rsid w:val="00454A1B"/>
    <w:rsid w:val="004F1399"/>
    <w:rsid w:val="0066105C"/>
    <w:rsid w:val="006F2EA9"/>
    <w:rsid w:val="006F4F20"/>
    <w:rsid w:val="0070288C"/>
    <w:rsid w:val="007D2E9D"/>
    <w:rsid w:val="0083000B"/>
    <w:rsid w:val="00953FAC"/>
    <w:rsid w:val="0097196A"/>
    <w:rsid w:val="00A8613E"/>
    <w:rsid w:val="00A93BC0"/>
    <w:rsid w:val="00B33A5B"/>
    <w:rsid w:val="00BF4374"/>
    <w:rsid w:val="00CC11B9"/>
    <w:rsid w:val="00E25294"/>
    <w:rsid w:val="00E875BF"/>
    <w:rsid w:val="00EA5299"/>
    <w:rsid w:val="00EC2353"/>
    <w:rsid w:val="00EE082B"/>
    <w:rsid w:val="00F93DF7"/>
    <w:rsid w:val="00FF7642"/>
    <w:rsid w:val="0757341E"/>
    <w:rsid w:val="085608FD"/>
    <w:rsid w:val="09DC7FA0"/>
    <w:rsid w:val="0DBD5718"/>
    <w:rsid w:val="17A253B8"/>
    <w:rsid w:val="1D102CD1"/>
    <w:rsid w:val="1EC3792D"/>
    <w:rsid w:val="21CB0DD8"/>
    <w:rsid w:val="23780D94"/>
    <w:rsid w:val="265E2CFF"/>
    <w:rsid w:val="31BB3B70"/>
    <w:rsid w:val="33D50B9F"/>
    <w:rsid w:val="36A600FA"/>
    <w:rsid w:val="39CC3825"/>
    <w:rsid w:val="3C202033"/>
    <w:rsid w:val="3DBA36AE"/>
    <w:rsid w:val="3FFF54F6"/>
    <w:rsid w:val="40715445"/>
    <w:rsid w:val="437B6275"/>
    <w:rsid w:val="49A353D4"/>
    <w:rsid w:val="4DBC29E8"/>
    <w:rsid w:val="5CE20DA3"/>
    <w:rsid w:val="60DD5099"/>
    <w:rsid w:val="612C4124"/>
    <w:rsid w:val="619C6317"/>
    <w:rsid w:val="621A1E94"/>
    <w:rsid w:val="62837C53"/>
    <w:rsid w:val="68817BAC"/>
    <w:rsid w:val="68C36416"/>
    <w:rsid w:val="6DEA33EA"/>
    <w:rsid w:val="793213D8"/>
    <w:rsid w:val="7FF39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Body Text First Indent" w:semiHidden="1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fal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next w:val="a5"/>
    <w:unhideWhenUsed/>
    <w:qFormat/>
    <w:pPr>
      <w:spacing w:after="120"/>
    </w:pPr>
  </w:style>
  <w:style w:type="paragraph" w:styleId="a5">
    <w:name w:val="Body Text First Indent"/>
    <w:basedOn w:val="a4"/>
    <w:uiPriority w:val="99"/>
    <w:semiHidden/>
    <w:qFormat/>
    <w:pPr>
      <w:ind w:firstLineChars="100" w:firstLine="420"/>
    </w:pPr>
    <w:rPr>
      <w:rFonts w:ascii="Times New Roman" w:eastAsia="等线" w:hAnsi="Times New Roman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7"/>
    <w:uiPriority w:val="99"/>
    <w:locked/>
    <w:rPr>
      <w:rFonts w:ascii="Calibri" w:eastAsia="宋体fal" w:hAnsi="Calibri"/>
      <w:kern w:val="2"/>
      <w:sz w:val="18"/>
      <w:szCs w:val="18"/>
      <w:lang w:val="en-US" w:eastAsia="zh-CN" w:bidi="ar-SA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  <w:style w:type="paragraph" w:styleId="a9">
    <w:name w:val="header"/>
    <w:basedOn w:val="a"/>
    <w:link w:val="Char0"/>
    <w:rsid w:val="00661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66105C"/>
    <w:rPr>
      <w:rFonts w:ascii="Calibri" w:eastAsia="宋体fal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Body Text First Indent" w:semiHidden="1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fal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next w:val="a5"/>
    <w:unhideWhenUsed/>
    <w:qFormat/>
    <w:pPr>
      <w:spacing w:after="120"/>
    </w:pPr>
  </w:style>
  <w:style w:type="paragraph" w:styleId="a5">
    <w:name w:val="Body Text First Indent"/>
    <w:basedOn w:val="a4"/>
    <w:uiPriority w:val="99"/>
    <w:semiHidden/>
    <w:qFormat/>
    <w:pPr>
      <w:ind w:firstLineChars="100" w:firstLine="420"/>
    </w:pPr>
    <w:rPr>
      <w:rFonts w:ascii="Times New Roman" w:eastAsia="等线" w:hAnsi="Times New Roman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7"/>
    <w:uiPriority w:val="99"/>
    <w:locked/>
    <w:rPr>
      <w:rFonts w:ascii="Calibri" w:eastAsia="宋体fal" w:hAnsi="Calibri"/>
      <w:kern w:val="2"/>
      <w:sz w:val="18"/>
      <w:szCs w:val="18"/>
      <w:lang w:val="en-US" w:eastAsia="zh-CN" w:bidi="ar-SA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  <w:style w:type="paragraph" w:styleId="a9">
    <w:name w:val="header"/>
    <w:basedOn w:val="a"/>
    <w:link w:val="Char0"/>
    <w:rsid w:val="00661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66105C"/>
    <w:rPr>
      <w:rFonts w:ascii="Calibri" w:eastAsia="宋体fal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2983-76E7-478D-9A2F-972E8DC0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董婕</dc:creator>
  <cp:lastModifiedBy>董婕</cp:lastModifiedBy>
  <cp:revision>8</cp:revision>
  <cp:lastPrinted>2024-12-02T02:01:00Z</cp:lastPrinted>
  <dcterms:created xsi:type="dcterms:W3CDTF">2024-07-29T07:33:00Z</dcterms:created>
  <dcterms:modified xsi:type="dcterms:W3CDTF">2024-12-02T06:49:00Z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E879EDB80878404A82934D1F55FFEB7F_13</vt:lpwstr>
  </property>
</Properties>
</file>